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2" w:rsidRPr="002D5BAD" w:rsidRDefault="000E74C2" w:rsidP="002D5BAD">
      <w:pPr>
        <w:jc w:val="right"/>
        <w:rPr>
          <w:rFonts w:ascii="Arial Narrow" w:eastAsia="Arial Narrow" w:hAnsi="Arial Narrow" w:cs="Arial"/>
          <w:sz w:val="28"/>
          <w:szCs w:val="28"/>
          <w:lang w:bidi="ar-IQ"/>
        </w:rPr>
      </w:pPr>
      <w:r w:rsidRPr="000E74C2">
        <w:rPr>
          <w:rFonts w:ascii="Arial Narrow" w:eastAsia="Arial Narrow" w:hAnsi="Arial Narrow" w:cs="Arial"/>
          <w:sz w:val="28"/>
          <w:szCs w:val="28"/>
          <w:lang w:bidi="ar-IQ"/>
        </w:rPr>
        <w:t>Prodrug synt</w:t>
      </w:r>
      <w:r w:rsidR="002D5BAD">
        <w:rPr>
          <w:rFonts w:ascii="Arial Narrow" w:eastAsia="Arial Narrow" w:hAnsi="Arial Narrow" w:cs="Arial"/>
          <w:sz w:val="28"/>
          <w:szCs w:val="28"/>
          <w:lang w:bidi="ar-IQ"/>
        </w:rPr>
        <w:t xml:space="preserve">hesis and biological screening </w:t>
      </w:r>
      <w:r w:rsidRPr="002D5BAD">
        <w:rPr>
          <w:rFonts w:ascii="Arial Narrow" w:eastAsia="Arial Narrow" w:hAnsi="Arial Narrow" w:cs="Arial"/>
          <w:sz w:val="28"/>
          <w:szCs w:val="28"/>
          <w:lang w:bidi="ar-IQ"/>
        </w:rPr>
        <w:t xml:space="preserve">of cox2 inhibitors    </w:t>
      </w:r>
    </w:p>
    <w:p w:rsidR="00D655E3" w:rsidRDefault="00D655E3" w:rsidP="00B109E1">
      <w:pPr>
        <w:bidi w:val="0"/>
        <w:jc w:val="both"/>
        <w:rPr>
          <w:rFonts w:ascii="Arial Narrow" w:eastAsia="Arial Narrow" w:hAnsi="Arial Narrow" w:cs="Arial"/>
          <w:sz w:val="24"/>
          <w:szCs w:val="24"/>
          <w:lang w:bidi="ar-IQ"/>
        </w:rPr>
      </w:pPr>
      <w:proofErr w:type="spellStart"/>
      <w:proofErr w:type="gramStart"/>
      <w:r>
        <w:rPr>
          <w:rFonts w:ascii="Arial Narrow" w:eastAsia="Arial Narrow" w:hAnsi="Arial Narrow" w:cs="Arial"/>
          <w:sz w:val="24"/>
          <w:szCs w:val="24"/>
          <w:lang w:bidi="ar-IQ"/>
        </w:rPr>
        <w:t>Lec</w:t>
      </w:r>
      <w:proofErr w:type="spellEnd"/>
      <w:r>
        <w:rPr>
          <w:rFonts w:ascii="Arial Narrow" w:eastAsia="Arial Narrow" w:hAnsi="Arial Narrow" w:cs="Arial"/>
          <w:sz w:val="24"/>
          <w:szCs w:val="24"/>
          <w:lang w:bidi="ar-IQ"/>
        </w:rPr>
        <w:t>.</w:t>
      </w:r>
      <w:proofErr w:type="gramEnd"/>
      <w:r>
        <w:rPr>
          <w:rFonts w:ascii="Arial Narrow" w:eastAsia="Arial Narrow" w:hAnsi="Arial Narrow" w:cs="Arial"/>
          <w:sz w:val="24"/>
          <w:szCs w:val="24"/>
          <w:lang w:bidi="ar-IQ"/>
        </w:rPr>
        <w:t xml:space="preserve"> </w:t>
      </w:r>
      <w:proofErr w:type="spellStart"/>
      <w:r>
        <w:rPr>
          <w:rFonts w:ascii="Arial Narrow" w:eastAsia="Arial Narrow" w:hAnsi="Arial Narrow" w:cs="Arial"/>
          <w:sz w:val="24"/>
          <w:szCs w:val="24"/>
          <w:lang w:bidi="ar-IQ"/>
        </w:rPr>
        <w:t>Azhar</w:t>
      </w:r>
      <w:proofErr w:type="spellEnd"/>
      <w:r>
        <w:rPr>
          <w:rFonts w:ascii="Arial Narrow" w:eastAsia="Arial Narrow" w:hAnsi="Arial Narrow" w:cs="Arial"/>
          <w:sz w:val="24"/>
          <w:szCs w:val="24"/>
          <w:lang w:bidi="ar-IQ"/>
        </w:rPr>
        <w:t xml:space="preserve"> Mahdi </w:t>
      </w:r>
      <w:proofErr w:type="spellStart"/>
      <w:r>
        <w:rPr>
          <w:rFonts w:ascii="Arial Narrow" w:eastAsia="Arial Narrow" w:hAnsi="Arial Narrow" w:cs="Arial"/>
          <w:sz w:val="24"/>
          <w:szCs w:val="24"/>
          <w:lang w:bidi="ar-IQ"/>
        </w:rPr>
        <w:t>Jasim</w:t>
      </w:r>
      <w:proofErr w:type="spellEnd"/>
      <w:r>
        <w:rPr>
          <w:rFonts w:ascii="Arial Narrow" w:eastAsia="Arial Narrow" w:hAnsi="Arial Narrow" w:cs="Arial"/>
          <w:sz w:val="24"/>
          <w:szCs w:val="24"/>
          <w:lang w:bidi="ar-IQ"/>
        </w:rPr>
        <w:t>, Sameer Hussein</w:t>
      </w:r>
      <w:r w:rsidR="00E1516B">
        <w:rPr>
          <w:rFonts w:ascii="Arial Narrow" w:eastAsia="Arial Narrow" w:hAnsi="Arial Narrow" w:cs="Arial"/>
          <w:sz w:val="24"/>
          <w:szCs w:val="24"/>
          <w:lang w:bidi="ar-IQ"/>
        </w:rPr>
        <w:t xml:space="preserve">            2014</w:t>
      </w:r>
      <w:bookmarkStart w:id="0" w:name="_GoBack"/>
      <w:bookmarkEnd w:id="0"/>
    </w:p>
    <w:p w:rsidR="002D5BAD" w:rsidRPr="002D5BAD" w:rsidRDefault="00225245" w:rsidP="00D655E3">
      <w:pPr>
        <w:bidi w:val="0"/>
        <w:jc w:val="both"/>
        <w:rPr>
          <w:rFonts w:ascii="Arial Narrow" w:eastAsia="Arial Narrow" w:hAnsi="Arial Narrow" w:cs="Arial"/>
          <w:sz w:val="24"/>
          <w:szCs w:val="24"/>
          <w:lang w:bidi="ar-IQ"/>
        </w:rPr>
      </w:pPr>
      <w:r w:rsidRPr="002D5BAD">
        <w:rPr>
          <w:rFonts w:ascii="Arial Narrow" w:eastAsia="Arial Narrow" w:hAnsi="Arial Narrow" w:cs="Arial"/>
          <w:sz w:val="24"/>
          <w:szCs w:val="24"/>
          <w:lang w:bidi="ar-IQ"/>
        </w:rPr>
        <w:t xml:space="preserve">Non-steroidal  anti-inflammatory  drugs  (NSAIDs)  are  most  widely  prescribed  drugs  for  the treatment  of  various  inflammatory  disorders  including  rheumatoid  arthritis.  However, gastrointestinal, renal and cardiovascular </w:t>
      </w:r>
      <w:proofErr w:type="spellStart"/>
      <w:r w:rsidRPr="002D5BAD">
        <w:rPr>
          <w:rFonts w:ascii="Arial Narrow" w:eastAsia="Arial Narrow" w:hAnsi="Arial Narrow" w:cs="Arial"/>
          <w:sz w:val="24"/>
          <w:szCs w:val="24"/>
          <w:lang w:bidi="ar-IQ"/>
        </w:rPr>
        <w:t>toxicityassociated</w:t>
      </w:r>
      <w:proofErr w:type="spellEnd"/>
      <w:r w:rsidRPr="002D5BAD">
        <w:rPr>
          <w:rFonts w:ascii="Arial Narrow" w:eastAsia="Arial Narrow" w:hAnsi="Arial Narrow" w:cs="Arial"/>
          <w:sz w:val="24"/>
          <w:szCs w:val="24"/>
          <w:lang w:bidi="ar-IQ"/>
        </w:rPr>
        <w:t xml:space="preserve"> with common NSAI</w:t>
      </w:r>
      <w:r w:rsidR="002D5BAD">
        <w:rPr>
          <w:rFonts w:ascii="Arial Narrow" w:eastAsia="Arial Narrow" w:hAnsi="Arial Narrow" w:cs="Arial"/>
          <w:sz w:val="24"/>
          <w:szCs w:val="24"/>
          <w:lang w:bidi="ar-IQ"/>
        </w:rPr>
        <w:t xml:space="preserve">Ds limits their usefulness. </w:t>
      </w:r>
      <w:r w:rsidRPr="002D5BAD">
        <w:rPr>
          <w:rFonts w:ascii="Arial Narrow" w:eastAsia="Arial Narrow" w:hAnsi="Arial Narrow" w:cs="Arial"/>
          <w:sz w:val="24"/>
          <w:szCs w:val="24"/>
          <w:lang w:bidi="ar-IQ"/>
        </w:rPr>
        <w:t>All  NSAIDs  are  believed  to  inhibit  the  biosynthesis  of  prostaglandins  by inhibiting  the  group  of  enzymes  ca</w:t>
      </w:r>
      <w:r w:rsidR="00B109E1">
        <w:rPr>
          <w:rFonts w:ascii="Arial Narrow" w:eastAsia="Arial Narrow" w:hAnsi="Arial Narrow" w:cs="Arial"/>
          <w:sz w:val="24"/>
          <w:szCs w:val="24"/>
          <w:lang w:bidi="ar-IQ"/>
        </w:rPr>
        <w:t xml:space="preserve">lled  cyclooxygenases  (COX). </w:t>
      </w:r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 xml:space="preserve">In  early  1990’s,  two isoforms  of  COX  were  discovered,  a  constitutive  COX-I  and  inducible  COX-II.  </w:t>
      </w:r>
      <w:proofErr w:type="gramStart"/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>The  COX</w:t>
      </w:r>
      <w:proofErr w:type="gramEnd"/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 xml:space="preserve">-I enzyme is located in normal tissues and is </w:t>
      </w:r>
      <w:proofErr w:type="spellStart"/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>cytoprotective</w:t>
      </w:r>
      <w:proofErr w:type="spellEnd"/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 xml:space="preserve">, physiologically important for GI and renal functions. On other hand COX-II is pathological, found primarily in inflamed tissues. Thus,  non-selective  COX  inhibitors  cause  inhibition of  both  the  isoforms,  producing  GI  and renal side effects due to inhibition of COX-I. While selective inhibition of COX-II could block the  prostaglandin  production  at  the  site  of  inflammation  without  affecting  the  beneficial prostaglandin in normal tissues such as stomach </w:t>
      </w:r>
      <w:proofErr w:type="spellStart"/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>andkidneys</w:t>
      </w:r>
      <w:proofErr w:type="spellEnd"/>
      <w:r w:rsidR="002D5BAD" w:rsidRPr="002D5BAD">
        <w:rPr>
          <w:rFonts w:ascii="Arial Narrow" w:eastAsia="Arial Narrow" w:hAnsi="Arial Narrow" w:cs="Arial"/>
          <w:sz w:val="24"/>
          <w:szCs w:val="24"/>
          <w:lang w:bidi="ar-IQ"/>
        </w:rPr>
        <w:t>. This led to the development of  selective  COX-II  inhibitors  with  improved  pharmacological  profile  and  redu</w:t>
      </w:r>
      <w:r w:rsidR="00B109E1">
        <w:rPr>
          <w:rFonts w:ascii="Arial Narrow" w:eastAsia="Arial Narrow" w:hAnsi="Arial Narrow" w:cs="Arial"/>
          <w:sz w:val="24"/>
          <w:szCs w:val="24"/>
          <w:lang w:bidi="ar-IQ"/>
        </w:rPr>
        <w:t>ced  gastric toxicity.</w:t>
      </w:r>
    </w:p>
    <w:p w:rsidR="00225245" w:rsidRPr="002D5BAD" w:rsidRDefault="00225245" w:rsidP="00225245">
      <w:pPr>
        <w:jc w:val="right"/>
        <w:rPr>
          <w:rtl/>
          <w:lang w:bidi="ar-IQ"/>
        </w:rPr>
      </w:pPr>
    </w:p>
    <w:sectPr w:rsidR="00225245" w:rsidRPr="002D5BAD" w:rsidSect="00E413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97"/>
    <w:rsid w:val="000E74C2"/>
    <w:rsid w:val="00225245"/>
    <w:rsid w:val="002D5BAD"/>
    <w:rsid w:val="00555297"/>
    <w:rsid w:val="007258C2"/>
    <w:rsid w:val="00B109E1"/>
    <w:rsid w:val="00D655E3"/>
    <w:rsid w:val="00E1516B"/>
    <w:rsid w:val="00E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DR.Ahmed Saker 2O11</cp:lastModifiedBy>
  <cp:revision>4</cp:revision>
  <dcterms:created xsi:type="dcterms:W3CDTF">2019-09-28T11:27:00Z</dcterms:created>
  <dcterms:modified xsi:type="dcterms:W3CDTF">2019-09-29T08:15:00Z</dcterms:modified>
</cp:coreProperties>
</file>