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36" w:rsidRDefault="00BF6336" w:rsidP="003642C3">
      <w:pPr>
        <w:rPr>
          <w:sz w:val="32"/>
          <w:szCs w:val="32"/>
        </w:rPr>
      </w:pPr>
      <w:r w:rsidRPr="008933EA">
        <w:rPr>
          <w:sz w:val="32"/>
          <w:szCs w:val="32"/>
        </w:rPr>
        <w:t>The projects of 5</w:t>
      </w:r>
      <w:r w:rsidRPr="008933EA">
        <w:rPr>
          <w:sz w:val="32"/>
          <w:szCs w:val="32"/>
          <w:vertAlign w:val="superscript"/>
        </w:rPr>
        <w:t>th</w:t>
      </w:r>
      <w:r w:rsidRPr="008933EA">
        <w:rPr>
          <w:sz w:val="32"/>
          <w:szCs w:val="32"/>
        </w:rPr>
        <w:t xml:space="preserve"> stage </w:t>
      </w:r>
      <w:bookmarkStart w:id="0" w:name="_GoBack"/>
      <w:bookmarkEnd w:id="0"/>
    </w:p>
    <w:p w:rsidR="008933EA" w:rsidRDefault="008933EA">
      <w:pPr>
        <w:rPr>
          <w:sz w:val="32"/>
          <w:szCs w:val="32"/>
        </w:rPr>
      </w:pPr>
      <w:r>
        <w:rPr>
          <w:sz w:val="32"/>
          <w:szCs w:val="32"/>
        </w:rPr>
        <w:t xml:space="preserve">By: </w:t>
      </w:r>
      <w:proofErr w:type="spellStart"/>
      <w:r>
        <w:rPr>
          <w:sz w:val="32"/>
          <w:szCs w:val="32"/>
        </w:rPr>
        <w:t>Inaam</w:t>
      </w:r>
      <w:proofErr w:type="spellEnd"/>
      <w:r>
        <w:rPr>
          <w:sz w:val="32"/>
          <w:szCs w:val="32"/>
        </w:rPr>
        <w:t xml:space="preserve"> Ahmed Ameen</w:t>
      </w:r>
    </w:p>
    <w:p w:rsidR="00BF6336" w:rsidRPr="00BF6336" w:rsidRDefault="00BF6336">
      <w:pPr>
        <w:rPr>
          <w:sz w:val="28"/>
          <w:szCs w:val="28"/>
        </w:rPr>
      </w:pPr>
      <w:r w:rsidRPr="00BF6336">
        <w:rPr>
          <w:sz w:val="28"/>
          <w:szCs w:val="28"/>
        </w:rPr>
        <w:t xml:space="preserve">1-Melatonin the hormone of </w:t>
      </w:r>
      <w:proofErr w:type="gramStart"/>
      <w:r w:rsidRPr="00BF6336">
        <w:rPr>
          <w:sz w:val="28"/>
          <w:szCs w:val="28"/>
        </w:rPr>
        <w:t>darkness:</w:t>
      </w:r>
      <w:r w:rsidR="009B3C31">
        <w:rPr>
          <w:rFonts w:hint="cs"/>
          <w:sz w:val="28"/>
          <w:szCs w:val="28"/>
          <w:rtl/>
        </w:rPr>
        <w:t>قاسم</w:t>
      </w:r>
      <w:proofErr w:type="gramEnd"/>
      <w:r w:rsidR="009B3C31">
        <w:rPr>
          <w:rFonts w:hint="cs"/>
          <w:sz w:val="28"/>
          <w:szCs w:val="28"/>
          <w:rtl/>
        </w:rPr>
        <w:t xml:space="preserve"> علي عباس                                           </w:t>
      </w:r>
    </w:p>
    <w:p w:rsidR="00BF6336" w:rsidRDefault="00BF6336">
      <w:pPr>
        <w:rPr>
          <w:rFonts w:asciiTheme="majorBidi" w:hAnsiTheme="majorBidi" w:cstheme="majorBidi"/>
          <w:sz w:val="24"/>
          <w:szCs w:val="24"/>
        </w:rPr>
      </w:pPr>
      <w:proofErr w:type="gramStart"/>
      <w:r>
        <w:rPr>
          <w:rStyle w:val="Strong"/>
          <w:rFonts w:asciiTheme="majorBidi" w:hAnsiTheme="majorBidi" w:cstheme="majorBidi"/>
          <w:b w:val="0"/>
          <w:bCs w:val="0"/>
          <w:color w:val="1D1B11" w:themeColor="background2" w:themeShade="1A"/>
          <w:sz w:val="24"/>
          <w:szCs w:val="24"/>
        </w:rPr>
        <w:t>Melatonin(</w:t>
      </w:r>
      <w:proofErr w:type="gramEnd"/>
      <w:r>
        <w:rPr>
          <w:rFonts w:asciiTheme="majorBidi" w:hAnsiTheme="majorBidi" w:cstheme="majorBidi"/>
          <w:i/>
          <w:iCs/>
          <w:color w:val="1D1B11" w:themeColor="background2" w:themeShade="1A"/>
          <w:sz w:val="24"/>
          <w:szCs w:val="24"/>
        </w:rPr>
        <w:t>N</w:t>
      </w:r>
      <w:r>
        <w:rPr>
          <w:rFonts w:asciiTheme="majorBidi" w:hAnsiTheme="majorBidi" w:cstheme="majorBidi"/>
          <w:color w:val="1D1B11" w:themeColor="background2" w:themeShade="1A"/>
          <w:sz w:val="24"/>
          <w:szCs w:val="24"/>
        </w:rPr>
        <w:t xml:space="preserve">-acetyl-5-methoxy tryptamine) is also known as the </w:t>
      </w:r>
      <w:r>
        <w:rPr>
          <w:rStyle w:val="Emphasis"/>
          <w:rFonts w:asciiTheme="majorBidi" w:hAnsiTheme="majorBidi" w:cstheme="majorBidi"/>
          <w:i w:val="0"/>
          <w:iCs w:val="0"/>
          <w:color w:val="000000"/>
          <w:sz w:val="24"/>
          <w:szCs w:val="24"/>
          <w:shd w:val="clear" w:color="auto" w:fill="FFFFFF"/>
        </w:rPr>
        <w:t xml:space="preserve">hormone of </w:t>
      </w:r>
      <w:proofErr w:type="spellStart"/>
      <w:r>
        <w:rPr>
          <w:rStyle w:val="Emphasis"/>
          <w:rFonts w:asciiTheme="majorBidi" w:hAnsiTheme="majorBidi" w:cstheme="majorBidi"/>
          <w:i w:val="0"/>
          <w:iCs w:val="0"/>
          <w:color w:val="000000"/>
          <w:sz w:val="24"/>
          <w:szCs w:val="24"/>
          <w:shd w:val="clear" w:color="auto" w:fill="FFFFFF"/>
        </w:rPr>
        <w:t>arkness</w:t>
      </w:r>
      <w:proofErr w:type="spellEnd"/>
      <w:r>
        <w:rPr>
          <w:rFonts w:asciiTheme="majorBidi" w:hAnsiTheme="majorBidi" w:cstheme="majorBidi"/>
          <w:i/>
          <w:iCs/>
          <w:color w:val="1D1B11" w:themeColor="background2" w:themeShade="1A"/>
          <w:sz w:val="24"/>
          <w:szCs w:val="24"/>
        </w:rPr>
        <w:t>,</w:t>
      </w:r>
      <w:r>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shd w:val="clear" w:color="auto" w:fill="FFFFFF"/>
        </w:rPr>
        <w:t xml:space="preserve">Melatonin is produced naturally from the amino acid tryptophan, secreted into the blood stream and carried by the circulation from the brain to all parts of the body. </w:t>
      </w:r>
      <w:r>
        <w:rPr>
          <w:rFonts w:asciiTheme="majorBidi" w:hAnsiTheme="majorBidi" w:cstheme="majorBidi"/>
          <w:color w:val="1D1B11" w:themeColor="background2" w:themeShade="1A"/>
          <w:sz w:val="24"/>
          <w:szCs w:val="24"/>
        </w:rPr>
        <w:t> Its production is influenced by the detection of light and dark by the </w:t>
      </w:r>
      <w:hyperlink r:id="rId4" w:history="1">
        <w:r>
          <w:rPr>
            <w:rStyle w:val="Hyperlink"/>
            <w:rFonts w:asciiTheme="majorBidi" w:hAnsiTheme="majorBidi" w:cstheme="majorBidi"/>
            <w:color w:val="1D1B11" w:themeColor="background2" w:themeShade="1A"/>
            <w:sz w:val="24"/>
            <w:szCs w:val="24"/>
            <w:u w:val="none"/>
          </w:rPr>
          <w:t>retina</w:t>
        </w:r>
      </w:hyperlink>
      <w:r>
        <w:rPr>
          <w:rFonts w:asciiTheme="majorBidi" w:hAnsiTheme="majorBidi" w:cstheme="majorBidi"/>
          <w:color w:val="1D1B11" w:themeColor="background2" w:themeShade="1A"/>
          <w:sz w:val="24"/>
          <w:szCs w:val="24"/>
        </w:rPr>
        <w:t> of the </w:t>
      </w:r>
      <w:hyperlink r:id="rId5" w:history="1">
        <w:r>
          <w:rPr>
            <w:rStyle w:val="Hyperlink"/>
            <w:rFonts w:asciiTheme="majorBidi" w:hAnsiTheme="majorBidi" w:cstheme="majorBidi"/>
            <w:color w:val="1D1B11" w:themeColor="background2" w:themeShade="1A"/>
            <w:sz w:val="24"/>
            <w:szCs w:val="24"/>
            <w:u w:val="none"/>
          </w:rPr>
          <w:t>eye</w:t>
        </w:r>
      </w:hyperlink>
      <w:r>
        <w:rPr>
          <w:rStyle w:val="Hyperlink"/>
          <w:rFonts w:asciiTheme="majorBidi" w:hAnsiTheme="majorBidi" w:cstheme="majorBidi"/>
          <w:color w:val="1D1B11" w:themeColor="background2" w:themeShade="1A"/>
          <w:sz w:val="24"/>
          <w:szCs w:val="24"/>
          <w:u w:val="none"/>
        </w:rPr>
        <w:t xml:space="preserve">. Melatonin </w:t>
      </w:r>
      <w:r>
        <w:rPr>
          <w:rFonts w:asciiTheme="majorBidi" w:hAnsiTheme="majorBidi" w:cstheme="majorBidi"/>
          <w:color w:val="1D1B11" w:themeColor="background2" w:themeShade="1A"/>
          <w:sz w:val="24"/>
          <w:szCs w:val="24"/>
        </w:rPr>
        <w:t xml:space="preserve">helps to regulate biological rhythms such as sleep and wake cycles, providing </w:t>
      </w:r>
      <w:r>
        <w:rPr>
          <w:rFonts w:asciiTheme="majorBidi" w:hAnsiTheme="majorBidi" w:cstheme="majorBidi"/>
          <w:color w:val="000000"/>
          <w:sz w:val="24"/>
          <w:szCs w:val="24"/>
          <w:shd w:val="clear" w:color="auto" w:fill="FFFFFF"/>
        </w:rPr>
        <w:t>circadian and seasonal signal to the body, in addition it</w:t>
      </w:r>
      <w:r>
        <w:rPr>
          <w:rFonts w:asciiTheme="majorBidi" w:eastAsia="Times New Roman" w:hAnsiTheme="majorBidi" w:cstheme="majorBidi"/>
          <w:color w:val="494949"/>
          <w:sz w:val="24"/>
          <w:szCs w:val="24"/>
        </w:rPr>
        <w:t xml:space="preserve"> </w:t>
      </w:r>
      <w:r>
        <w:rPr>
          <w:rFonts w:asciiTheme="majorBidi" w:eastAsia="Times New Roman" w:hAnsiTheme="majorBidi" w:cstheme="majorBidi"/>
          <w:color w:val="0D0D0D" w:themeColor="text1" w:themeTint="F2"/>
          <w:sz w:val="24"/>
          <w:szCs w:val="24"/>
        </w:rPr>
        <w:t>has anti-inflammatory ,antioxidant ,anti-</w:t>
      </w:r>
      <w:proofErr w:type="spellStart"/>
      <w:r>
        <w:rPr>
          <w:rFonts w:asciiTheme="majorBidi" w:eastAsia="Times New Roman" w:hAnsiTheme="majorBidi" w:cstheme="majorBidi"/>
          <w:color w:val="0D0D0D" w:themeColor="text1" w:themeTint="F2"/>
          <w:sz w:val="24"/>
          <w:szCs w:val="24"/>
        </w:rPr>
        <w:t>coagulopathic</w:t>
      </w:r>
      <w:proofErr w:type="spellEnd"/>
      <w:r>
        <w:rPr>
          <w:rFonts w:asciiTheme="majorBidi" w:eastAsia="Times New Roman" w:hAnsiTheme="majorBidi" w:cstheme="majorBidi"/>
          <w:color w:val="0D0D0D" w:themeColor="text1" w:themeTint="F2"/>
          <w:sz w:val="24"/>
          <w:szCs w:val="24"/>
        </w:rPr>
        <w:t xml:space="preserve"> properties, antiaging, endothelial protective effects</w:t>
      </w:r>
      <w:r>
        <w:rPr>
          <w:rFonts w:asciiTheme="majorBidi" w:eastAsia="Times New Roman" w:hAnsiTheme="majorBidi" w:cstheme="majorBidi"/>
          <w:color w:val="494949"/>
          <w:sz w:val="24"/>
          <w:szCs w:val="24"/>
        </w:rPr>
        <w:t xml:space="preserve">, </w:t>
      </w:r>
      <w:r>
        <w:rPr>
          <w:rFonts w:asciiTheme="majorBidi" w:hAnsiTheme="majorBidi" w:cstheme="majorBidi"/>
          <w:color w:val="1D1B11" w:themeColor="background2" w:themeShade="1A"/>
          <w:sz w:val="24"/>
          <w:szCs w:val="24"/>
          <w:shd w:val="clear" w:color="auto" w:fill="FFFFFF"/>
        </w:rPr>
        <w:t xml:space="preserve">immune-stimulant also </w:t>
      </w:r>
      <w:r>
        <w:rPr>
          <w:rFonts w:asciiTheme="majorBidi" w:hAnsiTheme="majorBidi" w:cstheme="majorBidi"/>
          <w:sz w:val="24"/>
          <w:szCs w:val="24"/>
        </w:rPr>
        <w:t>It stimulates synthesis of collagen fibers and bone formation.</w:t>
      </w:r>
    </w:p>
    <w:p w:rsidR="00BF6336" w:rsidRPr="00BF6336" w:rsidRDefault="00BF6336">
      <w:pPr>
        <w:rPr>
          <w:rFonts w:asciiTheme="majorBidi" w:hAnsiTheme="majorBidi" w:cstheme="majorBidi"/>
          <w:sz w:val="28"/>
          <w:szCs w:val="28"/>
        </w:rPr>
      </w:pPr>
    </w:p>
    <w:p w:rsidR="00BF6336" w:rsidRPr="00BF6336" w:rsidRDefault="00BF6336" w:rsidP="009B3C31">
      <w:pPr>
        <w:rPr>
          <w:rFonts w:asciiTheme="majorBidi" w:hAnsiTheme="majorBidi" w:cstheme="majorBidi"/>
          <w:sz w:val="28"/>
          <w:szCs w:val="28"/>
        </w:rPr>
      </w:pPr>
      <w:r w:rsidRPr="00BF6336">
        <w:rPr>
          <w:rFonts w:asciiTheme="majorBidi" w:hAnsiTheme="majorBidi" w:cstheme="majorBidi"/>
          <w:sz w:val="28"/>
          <w:szCs w:val="28"/>
        </w:rPr>
        <w:t xml:space="preserve">2- </w:t>
      </w:r>
      <w:proofErr w:type="spellStart"/>
      <w:r w:rsidRPr="00BF6336">
        <w:rPr>
          <w:rFonts w:asciiTheme="majorBidi" w:hAnsiTheme="majorBidi" w:cstheme="majorBidi"/>
          <w:sz w:val="28"/>
          <w:szCs w:val="28"/>
        </w:rPr>
        <w:t>Osteocalcin</w:t>
      </w:r>
      <w:proofErr w:type="spellEnd"/>
      <w:r w:rsidRPr="00BF6336">
        <w:rPr>
          <w:rFonts w:asciiTheme="majorBidi" w:hAnsiTheme="majorBidi" w:cstheme="majorBidi"/>
          <w:sz w:val="28"/>
          <w:szCs w:val="28"/>
        </w:rPr>
        <w:t xml:space="preserve"> as a multifunctional </w:t>
      </w:r>
      <w:proofErr w:type="gramStart"/>
      <w:r w:rsidRPr="00BF6336">
        <w:rPr>
          <w:rFonts w:asciiTheme="majorBidi" w:hAnsiTheme="majorBidi" w:cstheme="majorBidi"/>
          <w:sz w:val="28"/>
          <w:szCs w:val="28"/>
        </w:rPr>
        <w:t>hormone:</w:t>
      </w:r>
      <w:r w:rsidR="009B3C31">
        <w:rPr>
          <w:rFonts w:asciiTheme="majorBidi" w:hAnsiTheme="majorBidi" w:cstheme="majorBidi" w:hint="cs"/>
          <w:sz w:val="28"/>
          <w:szCs w:val="28"/>
          <w:rtl/>
        </w:rPr>
        <w:t>علي</w:t>
      </w:r>
      <w:proofErr w:type="gramEnd"/>
      <w:r w:rsidR="009B3C31">
        <w:rPr>
          <w:rFonts w:asciiTheme="majorBidi" w:hAnsiTheme="majorBidi" w:cstheme="majorBidi" w:hint="cs"/>
          <w:sz w:val="28"/>
          <w:szCs w:val="28"/>
          <w:rtl/>
        </w:rPr>
        <w:t xml:space="preserve"> عماد احمد                                          </w:t>
      </w:r>
    </w:p>
    <w:p w:rsidR="00BF6336" w:rsidRPr="008933EA" w:rsidRDefault="00BF6336">
      <w:pPr>
        <w:rPr>
          <w:rFonts w:asciiTheme="majorBidi" w:hAnsiTheme="majorBidi" w:cstheme="majorBidi"/>
          <w:color w:val="0D0D0D" w:themeColor="text1" w:themeTint="F2"/>
          <w:shd w:val="clear" w:color="auto" w:fill="FFFFFF"/>
        </w:rPr>
      </w:pPr>
      <w:r w:rsidRPr="00BF6336">
        <w:rPr>
          <w:rFonts w:asciiTheme="majorBidi" w:hAnsiTheme="majorBidi" w:cstheme="majorBidi"/>
          <w:sz w:val="20"/>
          <w:szCs w:val="20"/>
        </w:rPr>
        <w:t xml:space="preserve"> </w:t>
      </w:r>
      <w:proofErr w:type="spellStart"/>
      <w:r w:rsidRPr="00BB564B">
        <w:rPr>
          <w:rFonts w:asciiTheme="majorBidi" w:hAnsiTheme="majorBidi" w:cstheme="majorBidi"/>
          <w:color w:val="0D0D0D" w:themeColor="text1" w:themeTint="F2"/>
          <w:sz w:val="24"/>
          <w:szCs w:val="24"/>
          <w:shd w:val="clear" w:color="auto" w:fill="FFFFFF"/>
        </w:rPr>
        <w:t>osteocalcin</w:t>
      </w:r>
      <w:proofErr w:type="spellEnd"/>
      <w:r w:rsidRPr="00BB564B">
        <w:rPr>
          <w:rFonts w:asciiTheme="majorBidi" w:hAnsiTheme="majorBidi" w:cstheme="majorBidi"/>
          <w:color w:val="0D0D0D" w:themeColor="text1" w:themeTint="F2"/>
          <w:sz w:val="24"/>
          <w:szCs w:val="24"/>
          <w:shd w:val="clear" w:color="auto" w:fill="FFFFFF"/>
        </w:rPr>
        <w:t xml:space="preserve"> is secreted solely by osteoblasts but only has minor effects on bone mineralization and density. Instead, it has been reported to control several physiological processes in an endocrine manner, such as glucose homeostasis and exercise capacity, brain development, cognition, and male fertility. </w:t>
      </w:r>
      <w:r w:rsidR="00BB564B" w:rsidRPr="008933EA">
        <w:rPr>
          <w:rFonts w:ascii="Georgia" w:hAnsi="Georgia"/>
          <w:color w:val="0D0D0D" w:themeColor="text1" w:themeTint="F2"/>
          <w:shd w:val="clear" w:color="auto" w:fill="FFFFFF"/>
        </w:rPr>
        <w:t>a new line of research has emerged in recent years, suggesting that osteoblasts secrete factors possessing hormonal function and are thereby able to control other organs.</w:t>
      </w:r>
    </w:p>
    <w:p w:rsidR="00BB564B" w:rsidRDefault="00BB564B">
      <w:pPr>
        <w:rPr>
          <w:rFonts w:asciiTheme="majorBidi" w:hAnsiTheme="majorBidi" w:cstheme="majorBidi"/>
          <w:color w:val="3E3D40"/>
          <w:sz w:val="24"/>
          <w:szCs w:val="24"/>
          <w:shd w:val="clear" w:color="auto" w:fill="FFFFFF"/>
        </w:rPr>
      </w:pPr>
    </w:p>
    <w:p w:rsidR="00BB564B" w:rsidRPr="00BB564B" w:rsidRDefault="00BB564B" w:rsidP="009B3C31">
      <w:pPr>
        <w:rPr>
          <w:rFonts w:asciiTheme="majorBidi" w:hAnsiTheme="majorBidi" w:cstheme="majorBidi"/>
          <w:sz w:val="20"/>
          <w:szCs w:val="20"/>
          <w:rtl/>
          <w:lang w:bidi="ar-IQ"/>
        </w:rPr>
      </w:pPr>
      <w:r w:rsidRPr="00BB564B">
        <w:rPr>
          <w:rFonts w:asciiTheme="majorBidi" w:hAnsiTheme="majorBidi" w:cstheme="majorBidi"/>
          <w:color w:val="3E3D40"/>
          <w:sz w:val="28"/>
          <w:szCs w:val="28"/>
          <w:shd w:val="clear" w:color="auto" w:fill="FFFFFF"/>
        </w:rPr>
        <w:t>3-</w:t>
      </w:r>
      <w:r w:rsidRPr="00BB564B">
        <w:rPr>
          <w:rFonts w:asciiTheme="majorBidi" w:hAnsiTheme="majorBidi" w:cstheme="majorBidi"/>
          <w:sz w:val="28"/>
          <w:szCs w:val="28"/>
        </w:rPr>
        <w:t xml:space="preserve"> </w:t>
      </w:r>
      <w:r w:rsidRPr="00BB564B">
        <w:rPr>
          <w:rFonts w:asciiTheme="majorBidi" w:eastAsia="Times New Roman" w:hAnsiTheme="majorBidi" w:cstheme="majorBidi"/>
          <w:color w:val="0D0D0D" w:themeColor="text1" w:themeTint="F2"/>
          <w:sz w:val="28"/>
          <w:szCs w:val="28"/>
        </w:rPr>
        <w:t>Hashimoto's Thyroiditis</w:t>
      </w:r>
      <w:r>
        <w:rPr>
          <w:rFonts w:asciiTheme="majorBidi" w:eastAsia="Times New Roman" w:hAnsiTheme="majorBidi" w:cstheme="majorBidi"/>
          <w:color w:val="0D0D0D" w:themeColor="text1" w:themeTint="F2"/>
          <w:sz w:val="28"/>
          <w:szCs w:val="28"/>
        </w:rPr>
        <w:t>:</w:t>
      </w:r>
      <w:r w:rsidR="009B3C31">
        <w:rPr>
          <w:rFonts w:asciiTheme="majorBidi" w:eastAsia="Times New Roman" w:hAnsiTheme="majorBidi" w:cstheme="majorBidi" w:hint="cs"/>
          <w:color w:val="0D0D0D" w:themeColor="text1" w:themeTint="F2"/>
          <w:sz w:val="28"/>
          <w:szCs w:val="28"/>
          <w:rtl/>
          <w:lang w:bidi="ar-IQ"/>
        </w:rPr>
        <w:t xml:space="preserve"> مينا مهند عبدالائمة                                                                 </w:t>
      </w:r>
    </w:p>
    <w:p w:rsidR="00BB564B" w:rsidRPr="00BB564B" w:rsidRDefault="00BB564B">
      <w:pPr>
        <w:rPr>
          <w:rFonts w:asciiTheme="majorBidi" w:hAnsiTheme="majorBidi" w:cstheme="majorBidi"/>
          <w:sz w:val="20"/>
          <w:szCs w:val="20"/>
        </w:rPr>
      </w:pPr>
      <w:r w:rsidRPr="00442804">
        <w:rPr>
          <w:rFonts w:asciiTheme="majorBidi" w:eastAsia="Times New Roman" w:hAnsiTheme="majorBidi" w:cstheme="majorBidi"/>
          <w:color w:val="0D0D0D" w:themeColor="text1" w:themeTint="F2"/>
          <w:sz w:val="24"/>
          <w:szCs w:val="24"/>
        </w:rPr>
        <w:t>Hashimoto's </w:t>
      </w:r>
      <w:hyperlink r:id="rId6" w:history="1">
        <w:r w:rsidRPr="00442804">
          <w:rPr>
            <w:rFonts w:asciiTheme="majorBidi" w:eastAsia="Times New Roman" w:hAnsiTheme="majorBidi" w:cstheme="majorBidi"/>
            <w:color w:val="0D0D0D" w:themeColor="text1" w:themeTint="F2"/>
            <w:sz w:val="24"/>
            <w:szCs w:val="24"/>
          </w:rPr>
          <w:t>thyroiditis</w:t>
        </w:r>
      </w:hyperlink>
      <w:r w:rsidRPr="00442804">
        <w:rPr>
          <w:rFonts w:asciiTheme="majorBidi" w:eastAsia="Times New Roman" w:hAnsiTheme="majorBidi" w:cstheme="majorBidi"/>
          <w:color w:val="0D0D0D" w:themeColor="text1" w:themeTint="F2"/>
          <w:sz w:val="24"/>
          <w:szCs w:val="24"/>
        </w:rPr>
        <w:t> (chronic lymphocytic thyroiditis) is an autoimmune disorder that causes inflammation of the thyroid gland. Symptoms of Hashimoto's thyroiditis</w:t>
      </w:r>
      <w:r>
        <w:rPr>
          <w:rFonts w:asciiTheme="majorBidi" w:eastAsia="Times New Roman" w:hAnsiTheme="majorBidi" w:cstheme="majorBidi"/>
          <w:color w:val="0D0D0D" w:themeColor="text1" w:themeTint="F2"/>
          <w:sz w:val="24"/>
          <w:szCs w:val="24"/>
        </w:rPr>
        <w:t xml:space="preserve"> </w:t>
      </w:r>
      <w:r w:rsidRPr="00442804">
        <w:rPr>
          <w:rFonts w:asciiTheme="majorBidi" w:eastAsia="Times New Roman" w:hAnsiTheme="majorBidi" w:cstheme="majorBidi"/>
          <w:color w:val="0D0D0D" w:themeColor="text1" w:themeTint="F2"/>
          <w:sz w:val="24"/>
          <w:szCs w:val="24"/>
        </w:rPr>
        <w:t>are the same as hypothyroidism</w:t>
      </w:r>
      <w:r>
        <w:rPr>
          <w:rFonts w:asciiTheme="majorBidi" w:eastAsia="Times New Roman" w:hAnsiTheme="majorBidi" w:cstheme="majorBidi"/>
          <w:color w:val="0D0D0D" w:themeColor="text1" w:themeTint="F2"/>
          <w:sz w:val="24"/>
          <w:szCs w:val="24"/>
        </w:rPr>
        <w:t xml:space="preserve">, </w:t>
      </w:r>
      <w:r w:rsidRPr="00442804">
        <w:rPr>
          <w:rFonts w:asciiTheme="majorBidi" w:hAnsiTheme="majorBidi" w:cstheme="majorBidi"/>
          <w:color w:val="0D0D0D" w:themeColor="text1" w:themeTint="F2"/>
          <w:sz w:val="24"/>
          <w:szCs w:val="24"/>
        </w:rPr>
        <w:t xml:space="preserve">typically shows an increased number of antibodies against thyroid-specific proteins, including </w:t>
      </w:r>
      <w:proofErr w:type="spellStart"/>
      <w:r w:rsidRPr="00442804">
        <w:rPr>
          <w:rFonts w:asciiTheme="majorBidi" w:hAnsiTheme="majorBidi" w:cstheme="majorBidi"/>
          <w:color w:val="0D0D0D" w:themeColor="text1" w:themeTint="F2"/>
          <w:sz w:val="24"/>
          <w:szCs w:val="24"/>
        </w:rPr>
        <w:t>thyroperoxidase</w:t>
      </w:r>
      <w:proofErr w:type="spellEnd"/>
      <w:r w:rsidRPr="00442804">
        <w:rPr>
          <w:rFonts w:asciiTheme="majorBidi" w:hAnsiTheme="majorBidi" w:cstheme="majorBidi"/>
          <w:color w:val="0D0D0D" w:themeColor="text1" w:themeTint="F2"/>
          <w:sz w:val="24"/>
          <w:szCs w:val="24"/>
        </w:rPr>
        <w:t xml:space="preserve"> and thyroglobulin. T lymphocytes, invade the thyroid gland cause silent, painless inflammation that destroys it; ultimately, the individual produces little or no thyroid hormone and becomes hypothyroid</w:t>
      </w:r>
      <w:r>
        <w:rPr>
          <w:rFonts w:asciiTheme="majorBidi" w:hAnsiTheme="majorBidi" w:cstheme="majorBidi"/>
          <w:color w:val="0D0D0D" w:themeColor="text1" w:themeTint="F2"/>
          <w:sz w:val="24"/>
          <w:szCs w:val="24"/>
        </w:rPr>
        <w:t>.</w:t>
      </w:r>
    </w:p>
    <w:sectPr w:rsidR="00BB564B" w:rsidRPr="00BB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6"/>
    <w:rsid w:val="003642C3"/>
    <w:rsid w:val="004B112B"/>
    <w:rsid w:val="005F57ED"/>
    <w:rsid w:val="008933EA"/>
    <w:rsid w:val="009B3C31"/>
    <w:rsid w:val="00BB564B"/>
    <w:rsid w:val="00BD261D"/>
    <w:rsid w:val="00BF6336"/>
    <w:rsid w:val="00CE3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55D24-8690-45E1-A659-AF4D4657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336"/>
    <w:rPr>
      <w:color w:val="0000FF"/>
      <w:u w:val="single"/>
    </w:rPr>
  </w:style>
  <w:style w:type="character" w:styleId="Strong">
    <w:name w:val="Strong"/>
    <w:basedOn w:val="DefaultParagraphFont"/>
    <w:uiPriority w:val="22"/>
    <w:qFormat/>
    <w:rsid w:val="00BF6336"/>
    <w:rPr>
      <w:b/>
      <w:bCs/>
    </w:rPr>
  </w:style>
  <w:style w:type="character" w:styleId="Emphasis">
    <w:name w:val="Emphasis"/>
    <w:basedOn w:val="DefaultParagraphFont"/>
    <w:uiPriority w:val="20"/>
    <w:qFormat/>
    <w:rsid w:val="00BF6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inenet.com/thyroiditis/article.htm" TargetMode="External"/><Relationship Id="rId5" Type="http://schemas.openxmlformats.org/officeDocument/2006/relationships/hyperlink" Target="https://www.britannica.com/science/human-eye" TargetMode="External"/><Relationship Id="rId4" Type="http://schemas.openxmlformats.org/officeDocument/2006/relationships/hyperlink" Target="https://www.britannica.com/science/re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dell</cp:lastModifiedBy>
  <cp:revision>2</cp:revision>
  <dcterms:created xsi:type="dcterms:W3CDTF">2019-09-29T20:06:00Z</dcterms:created>
  <dcterms:modified xsi:type="dcterms:W3CDTF">2019-09-29T20:06:00Z</dcterms:modified>
</cp:coreProperties>
</file>