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31" w:rsidRDefault="00461431" w:rsidP="00461431">
      <w:pPr>
        <w:rPr>
          <w:b/>
          <w:sz w:val="32"/>
          <w:szCs w:val="32"/>
        </w:rPr>
      </w:pPr>
    </w:p>
    <w:p w:rsidR="00461431" w:rsidRPr="00461431" w:rsidRDefault="00461431" w:rsidP="00461431">
      <w:pPr>
        <w:rPr>
          <w:bCs/>
        </w:rPr>
      </w:pPr>
      <w:bookmarkStart w:id="0" w:name="_GoBack"/>
      <w:bookmarkEnd w:id="0"/>
      <w:r w:rsidRPr="00461431">
        <w:rPr>
          <w:b/>
        </w:rPr>
        <w:t>Nasal Spray</w:t>
      </w:r>
      <w:r w:rsidRPr="00461431">
        <w:rPr>
          <w:rFonts w:hint="cs"/>
          <w:bCs/>
          <w:rtl/>
        </w:rPr>
        <w:t xml:space="preserve">                         نغم عبد الحسين        </w:t>
      </w:r>
    </w:p>
    <w:p w:rsidR="00461431" w:rsidRDefault="00461431" w:rsidP="00461431">
      <w:pPr>
        <w:rPr>
          <w:b/>
          <w:rtl/>
        </w:rPr>
      </w:pPr>
      <w:r w:rsidRPr="00461431">
        <w:rPr>
          <w:b/>
        </w:rPr>
        <w:t xml:space="preserve">Abstract  </w:t>
      </w:r>
    </w:p>
    <w:p w:rsidR="00461431" w:rsidRPr="00461431" w:rsidRDefault="00461431" w:rsidP="00461431">
      <w:pPr>
        <w:rPr>
          <w:b/>
        </w:rPr>
      </w:pPr>
      <w:r w:rsidRPr="00461431">
        <w:rPr>
          <w:b/>
        </w:rPr>
        <w:t xml:space="preserve"> The intranasal delivery is preferable route for administration of the drug for local, systemic as well as central nervous system drug delivery.  They are used locally for conditions such as nasal congestion and allergic rhinitis .Also it provides as alternative route to injection and pills .substance can be assimilated externally quickly and directly through the nose. They are seen as a more efficient way to transporting drug with potential use in crossing blood brain barrier. Advantages of nasal spray dosage form such as it is cost-effective, easy to use/carry and Self-administrable, and high patient compliance make this dosage form growing opportunity for nasal drug delivery.  Nasal anatomy, physiology and histology, and the biological, Physicochemical and pharmaceutical factors is considered during the development of nasal spray. Formulation and in vitro </w:t>
      </w:r>
      <w:proofErr w:type="spellStart"/>
      <w:r w:rsidRPr="00461431">
        <w:rPr>
          <w:b/>
        </w:rPr>
        <w:t>characterisation</w:t>
      </w:r>
      <w:proofErr w:type="spellEnd"/>
      <w:r w:rsidRPr="00461431">
        <w:rPr>
          <w:b/>
        </w:rPr>
        <w:t xml:space="preserve"> of nasal spray is also concerned.</w:t>
      </w:r>
    </w:p>
    <w:sectPr w:rsidR="00461431" w:rsidRPr="00461431" w:rsidSect="0038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31"/>
    <w:rsid w:val="0038236F"/>
    <w:rsid w:val="00461431"/>
    <w:rsid w:val="006850B6"/>
    <w:rsid w:val="00947BF5"/>
    <w:rsid w:val="00F01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A0C9"/>
  <w15:docId w15:val="{9B1E09D5-1F9E-4DDB-BF32-85E8237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31"/>
    <w:pPr>
      <w:spacing w:after="160" w:line="360" w:lineRule="auto"/>
      <w:jc w:val="both"/>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2019-09-29T21:13:00Z</dcterms:created>
  <dcterms:modified xsi:type="dcterms:W3CDTF">2019-09-29T21:13:00Z</dcterms:modified>
</cp:coreProperties>
</file>