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F2" w:rsidRDefault="00E748F2" w:rsidP="000568BD">
      <w:pPr>
        <w:spacing w:after="0" w:line="300" w:lineRule="atLeast"/>
        <w:jc w:val="center"/>
        <w:rPr>
          <w:rFonts w:ascii="Times New Roman" w:eastAsia="Times New Roman" w:hAnsi="Times New Roman" w:cs="Times New Roman"/>
          <w:sz w:val="28"/>
          <w:szCs w:val="28"/>
          <w:bdr w:val="none" w:sz="0" w:space="0" w:color="auto" w:frame="1"/>
          <w:lang w:bidi="ar-IQ"/>
        </w:rPr>
      </w:pPr>
      <w:r>
        <w:fldChar w:fldCharType="begin"/>
      </w:r>
      <w:r>
        <w:instrText xml:space="preserve"> HYPERLINK "https://www.researchgate.net/profile/Shams_Nadhum" </w:instrText>
      </w:r>
      <w:r>
        <w:fldChar w:fldCharType="separate"/>
      </w:r>
      <w:r>
        <w:rPr>
          <w:rStyle w:val="Hyperlink"/>
        </w:rPr>
        <w:t>https://www.researchgate.net/profile/Shams_Nadhum</w:t>
      </w:r>
      <w:r>
        <w:fldChar w:fldCharType="end"/>
      </w:r>
      <w:bookmarkStart w:id="0" w:name="_GoBack"/>
      <w:bookmarkEnd w:id="0"/>
    </w:p>
    <w:p w:rsidR="00E748F2" w:rsidRDefault="00E748F2" w:rsidP="000568BD">
      <w:pPr>
        <w:spacing w:after="0" w:line="300" w:lineRule="atLeast"/>
        <w:jc w:val="center"/>
        <w:rPr>
          <w:rFonts w:ascii="Times New Roman" w:eastAsia="Times New Roman" w:hAnsi="Times New Roman" w:cs="Times New Roman"/>
          <w:sz w:val="28"/>
          <w:szCs w:val="28"/>
          <w:bdr w:val="none" w:sz="0" w:space="0" w:color="auto" w:frame="1"/>
          <w:lang w:bidi="ar-IQ"/>
        </w:rPr>
      </w:pPr>
    </w:p>
    <w:p w:rsidR="000568BD" w:rsidRPr="00F50145" w:rsidRDefault="000568BD" w:rsidP="000568BD">
      <w:pPr>
        <w:spacing w:after="0" w:line="300" w:lineRule="atLeast"/>
        <w:jc w:val="center"/>
        <w:rPr>
          <w:rFonts w:asciiTheme="majorBidi" w:eastAsia="Times New Roman" w:hAnsiTheme="majorBidi" w:cstheme="majorBidi"/>
          <w:sz w:val="28"/>
          <w:szCs w:val="28"/>
          <w:bdr w:val="none" w:sz="0" w:space="0" w:color="auto" w:frame="1"/>
          <w:rtl/>
          <w:lang w:bidi="ar-IQ"/>
        </w:rPr>
      </w:pPr>
      <w:r w:rsidRPr="00F50145">
        <w:rPr>
          <w:rFonts w:ascii="Times New Roman" w:eastAsia="Times New Roman" w:hAnsi="Times New Roman" w:cs="Times New Roman" w:hint="cs"/>
          <w:sz w:val="28"/>
          <w:szCs w:val="28"/>
          <w:bdr w:val="none" w:sz="0" w:space="0" w:color="auto" w:frame="1"/>
          <w:rtl/>
          <w:lang w:bidi="ar-IQ"/>
        </w:rPr>
        <w:t>داليا انور 2016-</w:t>
      </w:r>
      <w:r w:rsidRPr="00F50145">
        <w:rPr>
          <w:rFonts w:asciiTheme="majorBidi" w:eastAsia="Times New Roman" w:hAnsiTheme="majorBidi" w:cstheme="majorBidi"/>
          <w:sz w:val="28"/>
          <w:szCs w:val="28"/>
          <w:bdr w:val="none" w:sz="0" w:space="0" w:color="auto" w:frame="1"/>
          <w:rtl/>
          <w:lang w:bidi="ar-IQ"/>
        </w:rPr>
        <w:t>2017</w:t>
      </w:r>
    </w:p>
    <w:p w:rsidR="000568BD" w:rsidRPr="000E625E" w:rsidRDefault="000568BD" w:rsidP="00F50145">
      <w:pPr>
        <w:spacing w:after="0" w:line="300" w:lineRule="atLeast"/>
        <w:rPr>
          <w:rFonts w:asciiTheme="majorBidi" w:eastAsia="Times New Roman" w:hAnsiTheme="majorBidi" w:cstheme="majorBidi"/>
          <w:sz w:val="32"/>
          <w:szCs w:val="32"/>
          <w:bdr w:val="none" w:sz="0" w:space="0" w:color="auto" w:frame="1"/>
        </w:rPr>
      </w:pPr>
      <w:r w:rsidRPr="000E625E">
        <w:rPr>
          <w:rFonts w:asciiTheme="majorBidi" w:eastAsia="Times New Roman" w:hAnsiTheme="majorBidi" w:cstheme="majorBidi"/>
          <w:sz w:val="32"/>
          <w:szCs w:val="32"/>
          <w:bdr w:val="none" w:sz="0" w:space="0" w:color="auto" w:frame="1"/>
        </w:rPr>
        <w:t xml:space="preserve">Design, synthesis and stability of mutual </w:t>
      </w:r>
      <w:proofErr w:type="spellStart"/>
      <w:r w:rsidRPr="000E625E">
        <w:rPr>
          <w:rFonts w:asciiTheme="majorBidi" w:eastAsia="Times New Roman" w:hAnsiTheme="majorBidi" w:cstheme="majorBidi"/>
          <w:sz w:val="32"/>
          <w:szCs w:val="32"/>
          <w:bdr w:val="none" w:sz="0" w:space="0" w:color="auto" w:frame="1"/>
        </w:rPr>
        <w:t>prodrugs</w:t>
      </w:r>
      <w:proofErr w:type="spellEnd"/>
      <w:r w:rsidRPr="000E625E">
        <w:rPr>
          <w:rFonts w:asciiTheme="majorBidi" w:eastAsia="Times New Roman" w:hAnsiTheme="majorBidi" w:cstheme="majorBidi"/>
          <w:sz w:val="32"/>
          <w:szCs w:val="32"/>
          <w:bdr w:val="none" w:sz="0" w:space="0" w:color="auto" w:frame="1"/>
        </w:rPr>
        <w:t xml:space="preserve"> of NSAIDs</w:t>
      </w:r>
    </w:p>
    <w:p w:rsidR="002F507C" w:rsidRPr="00F50145" w:rsidRDefault="00A26C96">
      <w:pPr>
        <w:rPr>
          <w:rFonts w:asciiTheme="majorBidi" w:hAnsiTheme="majorBidi" w:cstheme="majorBidi"/>
          <w:sz w:val="28"/>
          <w:szCs w:val="28"/>
          <w:rtl/>
        </w:rPr>
      </w:pPr>
    </w:p>
    <w:p w:rsidR="000568BD" w:rsidRPr="00F50145" w:rsidRDefault="000568BD" w:rsidP="000568BD">
      <w:pPr>
        <w:tabs>
          <w:tab w:val="center" w:pos="4680"/>
          <w:tab w:val="right" w:pos="9360"/>
        </w:tabs>
        <w:spacing w:after="0" w:line="360" w:lineRule="auto"/>
        <w:jc w:val="both"/>
        <w:rPr>
          <w:rFonts w:asciiTheme="majorBidi" w:eastAsia="Calibri" w:hAnsiTheme="majorBidi" w:cstheme="majorBidi"/>
          <w:sz w:val="28"/>
          <w:szCs w:val="28"/>
        </w:rPr>
      </w:pPr>
      <w:r w:rsidRPr="00F50145">
        <w:rPr>
          <w:rFonts w:asciiTheme="majorBidi" w:eastAsia="Calibri" w:hAnsiTheme="majorBidi" w:cstheme="majorBidi"/>
          <w:sz w:val="28"/>
          <w:szCs w:val="28"/>
        </w:rPr>
        <w:t>Non-steroidal anti-inflammatory drugs (NSAIDs</w:t>
      </w:r>
      <w:proofErr w:type="gramStart"/>
      <w:r w:rsidRPr="00F50145">
        <w:rPr>
          <w:rFonts w:asciiTheme="majorBidi" w:eastAsia="Calibri" w:hAnsiTheme="majorBidi" w:cstheme="majorBidi"/>
          <w:sz w:val="28"/>
          <w:szCs w:val="28"/>
        </w:rPr>
        <w:t>),</w:t>
      </w:r>
      <w:proofErr w:type="gramEnd"/>
      <w:r w:rsidRPr="00F50145">
        <w:rPr>
          <w:rFonts w:asciiTheme="majorBidi" w:eastAsia="Calibri" w:hAnsiTheme="majorBidi" w:cstheme="majorBidi"/>
          <w:sz w:val="28"/>
          <w:szCs w:val="28"/>
        </w:rPr>
        <w:t xml:space="preserve"> commonly used for the treatment of chronic inflammatory diseases .Mostly the NSAID moieties are chemically composed of carboxylic functional groups and the free carboxylic acid group is crucial in maintaining the effectiveness and is also responsible for gastric side effects. </w:t>
      </w:r>
    </w:p>
    <w:p w:rsidR="000568BD" w:rsidRPr="00F50145" w:rsidRDefault="000568BD" w:rsidP="000568BD">
      <w:pPr>
        <w:tabs>
          <w:tab w:val="center" w:pos="4680"/>
          <w:tab w:val="right" w:pos="9360"/>
        </w:tabs>
        <w:spacing w:after="0" w:line="360" w:lineRule="auto"/>
        <w:jc w:val="both"/>
        <w:rPr>
          <w:rFonts w:asciiTheme="majorBidi" w:eastAsia="Calibri" w:hAnsiTheme="majorBidi" w:cstheme="majorBidi"/>
          <w:sz w:val="28"/>
          <w:szCs w:val="28"/>
        </w:rPr>
      </w:pPr>
      <w:r w:rsidRPr="00F50145">
        <w:rPr>
          <w:rFonts w:asciiTheme="majorBidi" w:eastAsia="Calibri" w:hAnsiTheme="majorBidi" w:cstheme="majorBidi"/>
          <w:sz w:val="28"/>
          <w:szCs w:val="28"/>
        </w:rPr>
        <w:t xml:space="preserve">Long term use of available acidic NSAIDs is reduced due to </w:t>
      </w:r>
      <w:proofErr w:type="spellStart"/>
      <w:r w:rsidRPr="00F50145">
        <w:rPr>
          <w:rFonts w:asciiTheme="majorBidi" w:eastAsia="Calibri" w:hAnsiTheme="majorBidi" w:cstheme="majorBidi"/>
          <w:sz w:val="28"/>
          <w:szCs w:val="28"/>
        </w:rPr>
        <w:t>ulcerogenicity</w:t>
      </w:r>
      <w:proofErr w:type="spellEnd"/>
      <w:r w:rsidRPr="00F50145">
        <w:rPr>
          <w:rFonts w:asciiTheme="majorBidi" w:eastAsia="Calibri" w:hAnsiTheme="majorBidi" w:cstheme="majorBidi"/>
          <w:sz w:val="28"/>
          <w:szCs w:val="28"/>
        </w:rPr>
        <w:t xml:space="preserve">, abdominal cramps, intestinal bleeding, mucosal </w:t>
      </w:r>
      <w:proofErr w:type="spellStart"/>
      <w:r w:rsidRPr="00F50145">
        <w:rPr>
          <w:rFonts w:asciiTheme="majorBidi" w:eastAsia="Calibri" w:hAnsiTheme="majorBidi" w:cstheme="majorBidi"/>
          <w:sz w:val="28"/>
          <w:szCs w:val="28"/>
        </w:rPr>
        <w:t>haemorrhage</w:t>
      </w:r>
      <w:proofErr w:type="spellEnd"/>
      <w:r w:rsidRPr="00F50145">
        <w:rPr>
          <w:rFonts w:asciiTheme="majorBidi" w:eastAsia="Calibri" w:hAnsiTheme="majorBidi" w:cstheme="majorBidi"/>
          <w:sz w:val="28"/>
          <w:szCs w:val="28"/>
        </w:rPr>
        <w:t xml:space="preserve"> and gastritis. </w:t>
      </w:r>
    </w:p>
    <w:p w:rsidR="000568BD" w:rsidRPr="00F50145" w:rsidRDefault="000568BD" w:rsidP="000568BD">
      <w:pPr>
        <w:tabs>
          <w:tab w:val="left" w:pos="2235"/>
        </w:tabs>
        <w:spacing w:line="360" w:lineRule="auto"/>
        <w:jc w:val="both"/>
        <w:rPr>
          <w:rFonts w:asciiTheme="majorBidi" w:eastAsia="Calibri" w:hAnsiTheme="majorBidi" w:cstheme="majorBidi"/>
          <w:sz w:val="28"/>
          <w:szCs w:val="28"/>
        </w:rPr>
      </w:pPr>
      <w:proofErr w:type="spellStart"/>
      <w:r w:rsidRPr="00F50145">
        <w:rPr>
          <w:rFonts w:asciiTheme="majorBidi" w:eastAsia="Calibri" w:hAnsiTheme="majorBidi" w:cstheme="majorBidi"/>
          <w:sz w:val="28"/>
          <w:szCs w:val="28"/>
        </w:rPr>
        <w:t>Prodrug</w:t>
      </w:r>
      <w:proofErr w:type="spellEnd"/>
      <w:r w:rsidRPr="00F50145">
        <w:rPr>
          <w:rFonts w:asciiTheme="majorBidi" w:eastAsia="Calibri" w:hAnsiTheme="majorBidi" w:cstheme="majorBidi"/>
          <w:sz w:val="28"/>
          <w:szCs w:val="28"/>
        </w:rPr>
        <w:t xml:space="preserve"> design is effective for NSAIDS as it mask the carboxylic acid group and thus reducing the gastrointestinal tract side effects.</w:t>
      </w:r>
    </w:p>
    <w:p w:rsidR="000568BD" w:rsidRPr="00F50145" w:rsidRDefault="000568BD" w:rsidP="000568BD">
      <w:pPr>
        <w:tabs>
          <w:tab w:val="left" w:pos="2235"/>
        </w:tabs>
        <w:spacing w:line="360" w:lineRule="auto"/>
        <w:jc w:val="both"/>
        <w:rPr>
          <w:rFonts w:asciiTheme="majorBidi" w:eastAsia="Calibri" w:hAnsiTheme="majorBidi" w:cstheme="majorBidi"/>
          <w:sz w:val="28"/>
          <w:szCs w:val="28"/>
          <w:rtl/>
        </w:rPr>
      </w:pPr>
      <w:r w:rsidRPr="00F50145">
        <w:rPr>
          <w:rFonts w:asciiTheme="majorBidi" w:eastAsia="Calibri" w:hAnsiTheme="majorBidi" w:cstheme="majorBidi"/>
          <w:sz w:val="28"/>
          <w:szCs w:val="28"/>
        </w:rPr>
        <w:t xml:space="preserve">A mutual </w:t>
      </w:r>
      <w:proofErr w:type="spellStart"/>
      <w:r w:rsidRPr="00F50145">
        <w:rPr>
          <w:rFonts w:asciiTheme="majorBidi" w:eastAsia="Calibri" w:hAnsiTheme="majorBidi" w:cstheme="majorBidi"/>
          <w:sz w:val="28"/>
          <w:szCs w:val="28"/>
        </w:rPr>
        <w:t>prodrug</w:t>
      </w:r>
      <w:proofErr w:type="spellEnd"/>
      <w:r w:rsidRPr="00F50145">
        <w:rPr>
          <w:rFonts w:asciiTheme="majorBidi" w:eastAsia="Calibri" w:hAnsiTheme="majorBidi" w:cstheme="majorBidi"/>
          <w:sz w:val="28"/>
          <w:szCs w:val="28"/>
        </w:rPr>
        <w:t xml:space="preserve"> normally comprises of two biologically active agents coupled together so that each acts as a pro-moiety for the other agent so the mutual </w:t>
      </w:r>
      <w:proofErr w:type="spellStart"/>
      <w:r w:rsidRPr="00F50145">
        <w:rPr>
          <w:rFonts w:asciiTheme="majorBidi" w:eastAsia="Calibri" w:hAnsiTheme="majorBidi" w:cstheme="majorBidi"/>
          <w:sz w:val="28"/>
          <w:szCs w:val="28"/>
        </w:rPr>
        <w:t>prodrug</w:t>
      </w:r>
      <w:proofErr w:type="spellEnd"/>
      <w:r w:rsidRPr="00F50145">
        <w:rPr>
          <w:rFonts w:asciiTheme="majorBidi" w:eastAsia="Calibri" w:hAnsiTheme="majorBidi" w:cstheme="majorBidi"/>
          <w:sz w:val="28"/>
          <w:szCs w:val="28"/>
        </w:rPr>
        <w:t xml:space="preserve"> is a strategy in which we don’t overcome the </w:t>
      </w:r>
      <w:proofErr w:type="spellStart"/>
      <w:r w:rsidRPr="00F50145">
        <w:rPr>
          <w:rFonts w:asciiTheme="majorBidi" w:eastAsia="Calibri" w:hAnsiTheme="majorBidi" w:cstheme="majorBidi"/>
          <w:sz w:val="28"/>
          <w:szCs w:val="28"/>
        </w:rPr>
        <w:t>the</w:t>
      </w:r>
      <w:proofErr w:type="spellEnd"/>
      <w:r w:rsidRPr="00F50145">
        <w:rPr>
          <w:rFonts w:asciiTheme="majorBidi" w:eastAsia="Calibri" w:hAnsiTheme="majorBidi" w:cstheme="majorBidi"/>
          <w:sz w:val="28"/>
          <w:szCs w:val="28"/>
        </w:rPr>
        <w:t xml:space="preserve"> draw back only but we also add additional benefit of other drug so in this project we study the Design, synthesis and stability of mutual </w:t>
      </w:r>
      <w:proofErr w:type="spellStart"/>
      <w:r w:rsidRPr="00F50145">
        <w:rPr>
          <w:rFonts w:asciiTheme="majorBidi" w:eastAsia="Calibri" w:hAnsiTheme="majorBidi" w:cstheme="majorBidi"/>
          <w:sz w:val="28"/>
          <w:szCs w:val="28"/>
        </w:rPr>
        <w:t>prodrug</w:t>
      </w:r>
      <w:proofErr w:type="spellEnd"/>
      <w:r w:rsidRPr="00F50145">
        <w:rPr>
          <w:rFonts w:asciiTheme="majorBidi" w:eastAsia="Calibri" w:hAnsiTheme="majorBidi" w:cstheme="majorBidi"/>
          <w:sz w:val="28"/>
          <w:szCs w:val="28"/>
        </w:rPr>
        <w:t xml:space="preserve"> of NSAIDs to overcome the gastric side effects of some drugs of NSAIDs and increase anti-inflammatory activity. </w:t>
      </w:r>
    </w:p>
    <w:p w:rsidR="00B21488" w:rsidRPr="000E625E" w:rsidRDefault="00B21488" w:rsidP="000568BD">
      <w:pPr>
        <w:tabs>
          <w:tab w:val="left" w:pos="2235"/>
        </w:tabs>
        <w:spacing w:line="360" w:lineRule="auto"/>
        <w:jc w:val="both"/>
        <w:rPr>
          <w:rFonts w:asciiTheme="majorBidi" w:eastAsia="Calibri" w:hAnsiTheme="majorBidi" w:cstheme="majorBidi"/>
          <w:sz w:val="32"/>
          <w:szCs w:val="32"/>
          <w:rtl/>
        </w:rPr>
      </w:pPr>
      <w:r w:rsidRPr="00F50145">
        <w:rPr>
          <w:rFonts w:asciiTheme="majorBidi" w:eastAsia="Calibri" w:hAnsiTheme="majorBidi" w:cstheme="majorBidi"/>
          <w:sz w:val="28"/>
          <w:szCs w:val="28"/>
          <w:rtl/>
        </w:rPr>
        <w:t>هديل شهاب</w:t>
      </w:r>
      <w:r w:rsidR="00762DDE" w:rsidRPr="00F50145">
        <w:rPr>
          <w:rFonts w:asciiTheme="majorBidi" w:eastAsia="Calibri" w:hAnsiTheme="majorBidi" w:cstheme="majorBidi"/>
          <w:sz w:val="28"/>
          <w:szCs w:val="28"/>
          <w:rtl/>
        </w:rPr>
        <w:t xml:space="preserve"> 2016-2017</w:t>
      </w:r>
      <w:r w:rsidRPr="00F50145">
        <w:rPr>
          <w:rFonts w:asciiTheme="majorBidi" w:eastAsia="Calibri" w:hAnsiTheme="majorBidi" w:cstheme="majorBidi"/>
          <w:sz w:val="28"/>
          <w:szCs w:val="28"/>
          <w:rtl/>
        </w:rPr>
        <w:t xml:space="preserve"> </w:t>
      </w:r>
    </w:p>
    <w:p w:rsidR="00762DDE" w:rsidRPr="000E625E" w:rsidRDefault="00762DDE" w:rsidP="000568BD">
      <w:pPr>
        <w:tabs>
          <w:tab w:val="left" w:pos="2235"/>
        </w:tabs>
        <w:spacing w:line="360" w:lineRule="auto"/>
        <w:jc w:val="both"/>
        <w:rPr>
          <w:rFonts w:asciiTheme="majorBidi" w:eastAsia="Calibri" w:hAnsiTheme="majorBidi" w:cstheme="majorBidi"/>
          <w:sz w:val="32"/>
          <w:szCs w:val="32"/>
          <w:rtl/>
        </w:rPr>
      </w:pPr>
      <w:r w:rsidRPr="000E625E">
        <w:rPr>
          <w:rFonts w:asciiTheme="majorBidi" w:hAnsiTheme="majorBidi" w:cstheme="majorBidi"/>
          <w:sz w:val="32"/>
          <w:szCs w:val="32"/>
        </w:rPr>
        <w:t>Green Synthesis of Schiff Bases by Using Natural Acids</w:t>
      </w:r>
    </w:p>
    <w:p w:rsidR="00B21488" w:rsidRPr="00F50145" w:rsidRDefault="00B21488" w:rsidP="00F50145">
      <w:pPr>
        <w:spacing w:line="360" w:lineRule="auto"/>
        <w:jc w:val="both"/>
        <w:rPr>
          <w:rFonts w:asciiTheme="majorBidi" w:hAnsiTheme="majorBidi" w:cstheme="majorBidi"/>
          <w:sz w:val="28"/>
          <w:szCs w:val="28"/>
          <w:vertAlign w:val="superscript"/>
        </w:rPr>
      </w:pPr>
      <w:r w:rsidRPr="00F50145">
        <w:rPr>
          <w:rFonts w:asciiTheme="majorBidi" w:hAnsiTheme="majorBidi" w:cstheme="majorBidi"/>
          <w:sz w:val="28"/>
          <w:szCs w:val="28"/>
          <w:lang w:val="en"/>
        </w:rPr>
        <w:t>The</w:t>
      </w:r>
      <w:r w:rsidRPr="00F50145">
        <w:rPr>
          <w:rFonts w:asciiTheme="majorBidi" w:hAnsiTheme="majorBidi" w:cstheme="majorBidi"/>
          <w:sz w:val="28"/>
          <w:szCs w:val="28"/>
        </w:rPr>
        <w:t xml:space="preserve"> synthesis of Schiff base is carried out with or without acid catalyst and sometimes by refluxing the mixture of aldehyde (or ketone) and amine in organic medium. </w:t>
      </w:r>
      <w:proofErr w:type="gramStart"/>
      <w:r w:rsidRPr="00F50145">
        <w:rPr>
          <w:rFonts w:asciiTheme="majorBidi" w:hAnsiTheme="majorBidi" w:cstheme="majorBidi"/>
          <w:sz w:val="28"/>
          <w:szCs w:val="28"/>
        </w:rPr>
        <w:t>research</w:t>
      </w:r>
      <w:proofErr w:type="gramEnd"/>
      <w:r w:rsidRPr="00F50145">
        <w:rPr>
          <w:rFonts w:asciiTheme="majorBidi" w:hAnsiTheme="majorBidi" w:cstheme="majorBidi"/>
          <w:sz w:val="28"/>
          <w:szCs w:val="28"/>
        </w:rPr>
        <w:t xml:space="preserve"> work has also used green methodologies for synthesis of Schiff bases. Present synthesis involves the use of fruit juice of Citrus </w:t>
      </w:r>
      <w:proofErr w:type="spellStart"/>
      <w:r w:rsidRPr="00F50145">
        <w:rPr>
          <w:rFonts w:asciiTheme="majorBidi" w:hAnsiTheme="majorBidi" w:cstheme="majorBidi"/>
          <w:sz w:val="28"/>
          <w:szCs w:val="28"/>
        </w:rPr>
        <w:t>limetta</w:t>
      </w:r>
      <w:proofErr w:type="spellEnd"/>
      <w:r w:rsidRPr="00F50145">
        <w:rPr>
          <w:rFonts w:asciiTheme="majorBidi" w:hAnsiTheme="majorBidi" w:cstheme="majorBidi"/>
          <w:sz w:val="28"/>
          <w:szCs w:val="28"/>
        </w:rPr>
        <w:t xml:space="preserve">, </w:t>
      </w:r>
      <w:proofErr w:type="spellStart"/>
      <w:r w:rsidRPr="00F50145">
        <w:rPr>
          <w:rFonts w:asciiTheme="majorBidi" w:hAnsiTheme="majorBidi" w:cstheme="majorBidi"/>
          <w:sz w:val="28"/>
          <w:szCs w:val="28"/>
        </w:rPr>
        <w:t>Vitis</w:t>
      </w:r>
      <w:proofErr w:type="spellEnd"/>
      <w:r w:rsidRPr="00F50145">
        <w:rPr>
          <w:rFonts w:asciiTheme="majorBidi" w:hAnsiTheme="majorBidi" w:cstheme="majorBidi"/>
          <w:sz w:val="28"/>
          <w:szCs w:val="28"/>
        </w:rPr>
        <w:t xml:space="preserve"> </w:t>
      </w:r>
      <w:proofErr w:type="spellStart"/>
      <w:r w:rsidRPr="00F50145">
        <w:rPr>
          <w:rFonts w:asciiTheme="majorBidi" w:hAnsiTheme="majorBidi" w:cstheme="majorBidi"/>
          <w:sz w:val="28"/>
          <w:szCs w:val="28"/>
        </w:rPr>
        <w:t>lanata</w:t>
      </w:r>
      <w:proofErr w:type="spellEnd"/>
      <w:r w:rsidRPr="00F50145">
        <w:rPr>
          <w:rFonts w:asciiTheme="majorBidi" w:hAnsiTheme="majorBidi" w:cstheme="majorBidi"/>
          <w:sz w:val="28"/>
          <w:szCs w:val="28"/>
        </w:rPr>
        <w:t xml:space="preserve"> </w:t>
      </w:r>
      <w:r w:rsidRPr="00F50145">
        <w:rPr>
          <w:rFonts w:asciiTheme="majorBidi" w:hAnsiTheme="majorBidi" w:cstheme="majorBidi"/>
          <w:sz w:val="28"/>
          <w:szCs w:val="28"/>
        </w:rPr>
        <w:lastRenderedPageBreak/>
        <w:t xml:space="preserve">and aqueous extract of </w:t>
      </w:r>
      <w:proofErr w:type="spellStart"/>
      <w:r w:rsidRPr="00F50145">
        <w:rPr>
          <w:rFonts w:asciiTheme="majorBidi" w:hAnsiTheme="majorBidi" w:cstheme="majorBidi"/>
          <w:sz w:val="28"/>
          <w:szCs w:val="28"/>
        </w:rPr>
        <w:t>Mangifera</w:t>
      </w:r>
      <w:proofErr w:type="spellEnd"/>
      <w:r w:rsidRPr="00F50145">
        <w:rPr>
          <w:rFonts w:asciiTheme="majorBidi" w:hAnsiTheme="majorBidi" w:cstheme="majorBidi"/>
          <w:sz w:val="28"/>
          <w:szCs w:val="28"/>
        </w:rPr>
        <w:t xml:space="preserve"> </w:t>
      </w:r>
      <w:proofErr w:type="spellStart"/>
      <w:r w:rsidRPr="00F50145">
        <w:rPr>
          <w:rFonts w:asciiTheme="majorBidi" w:hAnsiTheme="majorBidi" w:cstheme="majorBidi"/>
          <w:sz w:val="28"/>
          <w:szCs w:val="28"/>
        </w:rPr>
        <w:t>indica</w:t>
      </w:r>
      <w:proofErr w:type="spellEnd"/>
      <w:r w:rsidRPr="00F50145">
        <w:rPr>
          <w:rFonts w:asciiTheme="majorBidi" w:hAnsiTheme="majorBidi" w:cstheme="majorBidi"/>
          <w:sz w:val="28"/>
          <w:szCs w:val="28"/>
        </w:rPr>
        <w:t xml:space="preserve"> as natural acid catalysts. The utilization of green chemistry techniques are dramatically reduces chemical wastes and reaction </w:t>
      </w:r>
      <w:proofErr w:type="gramStart"/>
      <w:r w:rsidRPr="00F50145">
        <w:rPr>
          <w:rFonts w:asciiTheme="majorBidi" w:hAnsiTheme="majorBidi" w:cstheme="majorBidi"/>
          <w:sz w:val="28"/>
          <w:szCs w:val="28"/>
        </w:rPr>
        <w:t>time as recently have</w:t>
      </w:r>
      <w:proofErr w:type="gramEnd"/>
      <w:r w:rsidRPr="00F50145">
        <w:rPr>
          <w:rFonts w:asciiTheme="majorBidi" w:hAnsiTheme="majorBidi" w:cstheme="majorBidi"/>
          <w:sz w:val="28"/>
          <w:szCs w:val="28"/>
        </w:rPr>
        <w:t xml:space="preserve"> been proven in several organic syntheses and chemical transformations. To illustrate these advantages in the synthesis of organic </w:t>
      </w:r>
      <w:proofErr w:type="spellStart"/>
      <w:r w:rsidRPr="00F50145">
        <w:rPr>
          <w:rFonts w:asciiTheme="majorBidi" w:hAnsiTheme="majorBidi" w:cstheme="majorBidi"/>
          <w:sz w:val="28"/>
          <w:szCs w:val="28"/>
        </w:rPr>
        <w:t>heterocycles</w:t>
      </w:r>
      <w:proofErr w:type="spellEnd"/>
      <w:r w:rsidRPr="00F50145">
        <w:rPr>
          <w:rFonts w:asciiTheme="majorBidi" w:hAnsiTheme="majorBidi" w:cstheme="majorBidi"/>
          <w:sz w:val="28"/>
          <w:szCs w:val="28"/>
        </w:rPr>
        <w:t xml:space="preserve">, various environmentally benign protocols that involve greener alternatives have been studied. The objective of present </w:t>
      </w:r>
      <w:proofErr w:type="gramStart"/>
      <w:r w:rsidRPr="00F50145">
        <w:rPr>
          <w:rFonts w:asciiTheme="majorBidi" w:hAnsiTheme="majorBidi" w:cstheme="majorBidi"/>
          <w:sz w:val="28"/>
          <w:szCs w:val="28"/>
        </w:rPr>
        <w:t>The</w:t>
      </w:r>
      <w:proofErr w:type="gramEnd"/>
      <w:r w:rsidRPr="00F50145">
        <w:rPr>
          <w:rFonts w:asciiTheme="majorBidi" w:hAnsiTheme="majorBidi" w:cstheme="majorBidi"/>
          <w:sz w:val="28"/>
          <w:szCs w:val="28"/>
        </w:rPr>
        <w:t xml:space="preserve"> synthesized product was identified by its physical properties, melting point and TLC. Compared with traditional methods, these methods were more convenient and provided higher yield, shows maximum efficiency, held without generation of pollution in shorter reaction time, safer to analyst, low cost and simple to run.</w:t>
      </w:r>
    </w:p>
    <w:p w:rsidR="000B0B6B" w:rsidRPr="00F50145" w:rsidRDefault="000B0B6B" w:rsidP="000B0B6B">
      <w:pPr>
        <w:rPr>
          <w:rFonts w:asciiTheme="majorBidi" w:eastAsia="Times New Roman" w:hAnsiTheme="majorBidi" w:cstheme="majorBidi"/>
          <w:sz w:val="28"/>
          <w:szCs w:val="28"/>
          <w:rtl/>
        </w:rPr>
      </w:pPr>
      <w:r w:rsidRPr="00F50145">
        <w:rPr>
          <w:rFonts w:asciiTheme="majorBidi" w:eastAsia="Times New Roman" w:hAnsiTheme="majorBidi" w:cstheme="majorBidi"/>
          <w:sz w:val="28"/>
          <w:szCs w:val="28"/>
          <w:rtl/>
        </w:rPr>
        <w:t>زينة مالك 2017-2018</w:t>
      </w:r>
    </w:p>
    <w:p w:rsidR="000568BD" w:rsidRPr="000E625E" w:rsidRDefault="000E625E">
      <w:pPr>
        <w:rPr>
          <w:rFonts w:asciiTheme="majorBidi" w:eastAsia="Times New Roman" w:hAnsiTheme="majorBidi" w:cstheme="majorBidi"/>
          <w:sz w:val="32"/>
          <w:szCs w:val="32"/>
          <w:rtl/>
        </w:rPr>
      </w:pPr>
      <w:proofErr w:type="gramStart"/>
      <w:r w:rsidRPr="000E625E">
        <w:rPr>
          <w:rFonts w:asciiTheme="majorBidi" w:eastAsia="Times New Roman" w:hAnsiTheme="majorBidi" w:cstheme="majorBidi"/>
          <w:sz w:val="32"/>
          <w:szCs w:val="32"/>
        </w:rPr>
        <w:t>antimicrobial</w:t>
      </w:r>
      <w:proofErr w:type="gramEnd"/>
      <w:r w:rsidRPr="000E625E">
        <w:rPr>
          <w:rFonts w:asciiTheme="majorBidi" w:eastAsia="Times New Roman" w:hAnsiTheme="majorBidi" w:cstheme="majorBidi"/>
          <w:sz w:val="32"/>
          <w:szCs w:val="32"/>
        </w:rPr>
        <w:t xml:space="preserve"> activity of sulfonamide</w:t>
      </w:r>
    </w:p>
    <w:p w:rsidR="00B51146" w:rsidRPr="00F50145" w:rsidRDefault="00B51146" w:rsidP="00B51146">
      <w:pPr>
        <w:autoSpaceDE w:val="0"/>
        <w:autoSpaceDN w:val="0"/>
        <w:adjustRightInd w:val="0"/>
        <w:spacing w:after="0"/>
        <w:jc w:val="both"/>
        <w:rPr>
          <w:rFonts w:asciiTheme="majorBidi" w:eastAsia="ArialMT" w:hAnsiTheme="majorBidi" w:cstheme="majorBidi"/>
          <w:sz w:val="28"/>
          <w:szCs w:val="28"/>
        </w:rPr>
      </w:pPr>
      <w:r w:rsidRPr="00F50145">
        <w:rPr>
          <w:rFonts w:asciiTheme="majorBidi" w:eastAsia="ArialMT" w:hAnsiTheme="majorBidi" w:cstheme="majorBidi"/>
          <w:sz w:val="28"/>
          <w:szCs w:val="28"/>
        </w:rPr>
        <w:t xml:space="preserve">Sulfonamides are the first successfully synthesized antimicrobial drugs. The mechanism of sulfonamides antimicrobial action involves competitive inhibition of folic acid synthesis which prevents the growth and reproduction of microorganisms.                                                            </w:t>
      </w:r>
    </w:p>
    <w:p w:rsidR="00B51146" w:rsidRPr="00F50145" w:rsidRDefault="00B51146" w:rsidP="00B51146">
      <w:pPr>
        <w:autoSpaceDE w:val="0"/>
        <w:autoSpaceDN w:val="0"/>
        <w:adjustRightInd w:val="0"/>
        <w:spacing w:after="0"/>
        <w:jc w:val="both"/>
        <w:rPr>
          <w:rFonts w:asciiTheme="majorBidi" w:eastAsia="ArialMT" w:hAnsiTheme="majorBidi" w:cstheme="majorBidi"/>
          <w:sz w:val="28"/>
          <w:szCs w:val="28"/>
        </w:rPr>
      </w:pPr>
      <w:r w:rsidRPr="00F50145">
        <w:rPr>
          <w:rFonts w:asciiTheme="majorBidi" w:eastAsia="ArialMT" w:hAnsiTheme="majorBidi" w:cstheme="majorBidi"/>
          <w:sz w:val="28"/>
          <w:szCs w:val="28"/>
        </w:rPr>
        <w:t xml:space="preserve"> Due to this mechanism of action, sulfonamides belong to the group of bacteriostatic agents.</w:t>
      </w:r>
    </w:p>
    <w:p w:rsidR="00B51146" w:rsidRPr="00F50145" w:rsidRDefault="00B51146" w:rsidP="00B51146">
      <w:pPr>
        <w:autoSpaceDE w:val="0"/>
        <w:autoSpaceDN w:val="0"/>
        <w:adjustRightInd w:val="0"/>
        <w:spacing w:after="0"/>
        <w:jc w:val="both"/>
        <w:rPr>
          <w:rFonts w:asciiTheme="majorBidi" w:eastAsia="ArialMT" w:hAnsiTheme="majorBidi" w:cstheme="majorBidi"/>
          <w:sz w:val="28"/>
          <w:szCs w:val="28"/>
        </w:rPr>
      </w:pPr>
      <w:r w:rsidRPr="00F50145">
        <w:rPr>
          <w:rFonts w:asciiTheme="majorBidi" w:eastAsia="ArialMT" w:hAnsiTheme="majorBidi" w:cstheme="majorBidi"/>
          <w:sz w:val="28"/>
          <w:szCs w:val="28"/>
        </w:rPr>
        <w:t xml:space="preserve">Although they have been applied in therapy for more than 70 years, sulfonamides are still the drugs of choice for the treatment of several conditions and diseases. </w:t>
      </w:r>
    </w:p>
    <w:p w:rsidR="00B51146" w:rsidRPr="00F50145" w:rsidRDefault="00B51146" w:rsidP="00B51146">
      <w:pPr>
        <w:autoSpaceDE w:val="0"/>
        <w:autoSpaceDN w:val="0"/>
        <w:adjustRightInd w:val="0"/>
        <w:spacing w:after="0"/>
        <w:jc w:val="both"/>
        <w:rPr>
          <w:rFonts w:asciiTheme="majorBidi" w:eastAsia="ArialMT" w:hAnsiTheme="majorBidi" w:cstheme="majorBidi"/>
          <w:sz w:val="28"/>
          <w:szCs w:val="28"/>
        </w:rPr>
      </w:pPr>
      <w:r w:rsidRPr="00F50145">
        <w:rPr>
          <w:rFonts w:asciiTheme="majorBidi" w:eastAsia="ArialMT" w:hAnsiTheme="majorBidi" w:cstheme="majorBidi"/>
          <w:sz w:val="28"/>
          <w:szCs w:val="28"/>
        </w:rPr>
        <w:t xml:space="preserve">A wider sulfonamides application in the therapy is limited by bacterial resistance and sulfonamides side effects. </w:t>
      </w:r>
    </w:p>
    <w:p w:rsidR="00B51146" w:rsidRPr="00F50145" w:rsidRDefault="00B51146" w:rsidP="00B51146">
      <w:pPr>
        <w:autoSpaceDE w:val="0"/>
        <w:autoSpaceDN w:val="0"/>
        <w:adjustRightInd w:val="0"/>
        <w:spacing w:after="0"/>
        <w:jc w:val="both"/>
        <w:rPr>
          <w:rFonts w:asciiTheme="majorBidi" w:eastAsia="ArialMT" w:hAnsiTheme="majorBidi" w:cstheme="majorBidi"/>
          <w:sz w:val="28"/>
          <w:szCs w:val="28"/>
        </w:rPr>
      </w:pPr>
      <w:r w:rsidRPr="00F50145">
        <w:rPr>
          <w:rFonts w:asciiTheme="majorBidi" w:eastAsia="ArialMT" w:hAnsiTheme="majorBidi" w:cstheme="majorBidi"/>
          <w:sz w:val="28"/>
          <w:szCs w:val="28"/>
        </w:rPr>
        <w:t>Antimicrobial sulfonamides and their metabolites are classified as persistent organic pollutants.</w:t>
      </w:r>
    </w:p>
    <w:p w:rsidR="00B51146" w:rsidRPr="00F50145" w:rsidRDefault="00B51146" w:rsidP="00B51146">
      <w:pPr>
        <w:autoSpaceDE w:val="0"/>
        <w:autoSpaceDN w:val="0"/>
        <w:adjustRightInd w:val="0"/>
        <w:spacing w:after="0"/>
        <w:jc w:val="both"/>
        <w:rPr>
          <w:rFonts w:asciiTheme="majorBidi" w:eastAsia="ArialMT" w:hAnsiTheme="majorBidi" w:cstheme="majorBidi"/>
          <w:sz w:val="28"/>
          <w:szCs w:val="28"/>
        </w:rPr>
      </w:pPr>
      <w:r w:rsidRPr="00F50145">
        <w:rPr>
          <w:rFonts w:asciiTheme="majorBidi" w:eastAsia="ArialMT" w:hAnsiTheme="majorBidi" w:cstheme="majorBidi"/>
          <w:sz w:val="28"/>
          <w:szCs w:val="28"/>
        </w:rPr>
        <w:t xml:space="preserve"> For sulfonamides degradation and removal from the environment, various techniques can be applied such as different oxidation techniques, including chlorination and advanced oxidation processes, adsorption processes, membrane processes and combined processes.</w:t>
      </w:r>
    </w:p>
    <w:p w:rsidR="00B51146" w:rsidRDefault="00B51146" w:rsidP="00B51146">
      <w:pPr>
        <w:spacing w:line="360" w:lineRule="auto"/>
        <w:jc w:val="both"/>
        <w:rPr>
          <w:rFonts w:asciiTheme="majorBidi" w:eastAsia="Calibri" w:hAnsiTheme="majorBidi" w:cstheme="majorBidi"/>
          <w:sz w:val="28"/>
          <w:szCs w:val="28"/>
        </w:rPr>
      </w:pPr>
    </w:p>
    <w:p w:rsidR="000E625E" w:rsidRDefault="000E625E" w:rsidP="00B51146">
      <w:pPr>
        <w:spacing w:line="360" w:lineRule="auto"/>
        <w:jc w:val="both"/>
        <w:rPr>
          <w:rFonts w:asciiTheme="majorBidi" w:eastAsia="Calibri" w:hAnsiTheme="majorBidi" w:cstheme="majorBidi"/>
          <w:sz w:val="28"/>
          <w:szCs w:val="28"/>
        </w:rPr>
      </w:pPr>
    </w:p>
    <w:p w:rsidR="000E625E" w:rsidRDefault="000E625E" w:rsidP="00B51146">
      <w:pPr>
        <w:spacing w:line="360" w:lineRule="auto"/>
        <w:jc w:val="both"/>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اية فراس 2017-2018</w:t>
      </w:r>
    </w:p>
    <w:p w:rsidR="000E625E" w:rsidRDefault="000E625E" w:rsidP="00B51146">
      <w:pPr>
        <w:spacing w:line="360" w:lineRule="auto"/>
        <w:jc w:val="both"/>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Synthesis of new anticancer drugs</w:t>
      </w:r>
    </w:p>
    <w:p w:rsidR="00EE070D" w:rsidRDefault="00EE070D" w:rsidP="00B51146">
      <w:pPr>
        <w:spacing w:line="360" w:lineRule="auto"/>
        <w:jc w:val="both"/>
        <w:rPr>
          <w:rFonts w:ascii="Times New Roman" w:eastAsia="Times New Roman" w:hAnsi="Times New Roman" w:cs="Times New Roman"/>
          <w:sz w:val="28"/>
          <w:szCs w:val="28"/>
          <w:lang w:val="en"/>
        </w:rPr>
      </w:pPr>
      <w:r w:rsidRPr="00EE070D">
        <w:rPr>
          <w:rFonts w:ascii="Times New Roman" w:eastAsia="Times New Roman" w:hAnsi="Times New Roman" w:cs="Times New Roman"/>
          <w:sz w:val="28"/>
          <w:szCs w:val="28"/>
          <w:lang w:val="en"/>
        </w:rPr>
        <w:t>Cancer is a type of </w:t>
      </w:r>
      <w:hyperlink r:id="rId7" w:tooltip="Disease" w:history="1">
        <w:r w:rsidRPr="00EE070D">
          <w:rPr>
            <w:rFonts w:ascii="Times New Roman" w:eastAsia="Times New Roman" w:hAnsi="Times New Roman" w:cs="Times New Roman"/>
            <w:sz w:val="28"/>
            <w:szCs w:val="28"/>
            <w:lang w:val="en"/>
          </w:rPr>
          <w:t>disease</w:t>
        </w:r>
      </w:hyperlink>
      <w:r w:rsidRPr="00EE070D">
        <w:rPr>
          <w:rFonts w:ascii="Times New Roman" w:eastAsia="Times New Roman" w:hAnsi="Times New Roman" w:cs="Times New Roman"/>
          <w:sz w:val="28"/>
          <w:szCs w:val="28"/>
          <w:lang w:val="en"/>
        </w:rPr>
        <w:t> where </w:t>
      </w:r>
      <w:hyperlink r:id="rId8" w:tooltip="Cells" w:history="1">
        <w:r w:rsidRPr="00EE070D">
          <w:rPr>
            <w:rFonts w:ascii="Times New Roman" w:eastAsia="Times New Roman" w:hAnsi="Times New Roman" w:cs="Times New Roman"/>
            <w:sz w:val="28"/>
            <w:szCs w:val="28"/>
            <w:lang w:val="en"/>
          </w:rPr>
          <w:t>cells</w:t>
        </w:r>
      </w:hyperlink>
      <w:r w:rsidRPr="00EE070D">
        <w:rPr>
          <w:rFonts w:ascii="Times New Roman" w:eastAsia="Times New Roman" w:hAnsi="Times New Roman" w:cs="Times New Roman"/>
          <w:sz w:val="28"/>
          <w:szCs w:val="28"/>
          <w:lang w:val="en"/>
        </w:rPr>
        <w:t> grow out of control, divide and invade other </w:t>
      </w:r>
      <w:hyperlink r:id="rId9" w:tooltip="Tissues" w:history="1">
        <w:r w:rsidRPr="00EE070D">
          <w:rPr>
            <w:rFonts w:ascii="Times New Roman" w:eastAsia="Times New Roman" w:hAnsi="Times New Roman" w:cs="Times New Roman"/>
            <w:sz w:val="28"/>
            <w:szCs w:val="28"/>
            <w:lang w:val="en"/>
          </w:rPr>
          <w:t>tissues</w:t>
        </w:r>
      </w:hyperlink>
      <w:r w:rsidRPr="00EE070D">
        <w:rPr>
          <w:rFonts w:ascii="Times New Roman" w:eastAsia="Times New Roman" w:hAnsi="Times New Roman" w:cs="Times New Roman"/>
          <w:sz w:val="28"/>
          <w:szCs w:val="28"/>
          <w:lang w:val="en"/>
        </w:rPr>
        <w:t>. In a person without cancer, </w:t>
      </w:r>
      <w:hyperlink r:id="rId10" w:tooltip="Cell division" w:history="1">
        <w:r w:rsidRPr="00EE070D">
          <w:rPr>
            <w:rFonts w:ascii="Times New Roman" w:eastAsia="Times New Roman" w:hAnsi="Times New Roman" w:cs="Times New Roman"/>
            <w:sz w:val="28"/>
            <w:szCs w:val="28"/>
            <w:lang w:val="en"/>
          </w:rPr>
          <w:t>cell division</w:t>
        </w:r>
      </w:hyperlink>
      <w:r w:rsidRPr="00EE070D">
        <w:rPr>
          <w:rFonts w:ascii="Times New Roman" w:eastAsia="Times New Roman" w:hAnsi="Times New Roman" w:cs="Times New Roman"/>
          <w:sz w:val="28"/>
          <w:szCs w:val="28"/>
          <w:lang w:val="en"/>
        </w:rPr>
        <w:t> is under control. In most </w:t>
      </w:r>
      <w:hyperlink r:id="rId11" w:tooltip="Tissues" w:history="1">
        <w:r w:rsidRPr="00EE070D">
          <w:rPr>
            <w:rFonts w:ascii="Times New Roman" w:eastAsia="Times New Roman" w:hAnsi="Times New Roman" w:cs="Times New Roman"/>
            <w:sz w:val="28"/>
            <w:szCs w:val="28"/>
            <w:lang w:val="en"/>
          </w:rPr>
          <w:t>tissues</w:t>
        </w:r>
      </w:hyperlink>
      <w:r w:rsidRPr="00EE070D">
        <w:rPr>
          <w:rFonts w:ascii="Times New Roman" w:eastAsia="Times New Roman" w:hAnsi="Times New Roman" w:cs="Times New Roman"/>
          <w:sz w:val="28"/>
          <w:szCs w:val="28"/>
          <w:lang w:val="en"/>
        </w:rPr>
        <w:t>, healthy cells divide in a controlled way and copy themselves to create new healthy cells. With cancer, this normal process of cell division goes out of control. Cells change their nature because </w:t>
      </w:r>
      <w:hyperlink r:id="rId12" w:tooltip="Mutations" w:history="1">
        <w:r w:rsidRPr="00EE070D">
          <w:rPr>
            <w:rFonts w:ascii="Times New Roman" w:eastAsia="Times New Roman" w:hAnsi="Times New Roman" w:cs="Times New Roman"/>
            <w:sz w:val="28"/>
            <w:szCs w:val="28"/>
            <w:lang w:val="en"/>
          </w:rPr>
          <w:t>mutations</w:t>
        </w:r>
      </w:hyperlink>
      <w:r w:rsidRPr="00EE070D">
        <w:rPr>
          <w:rFonts w:ascii="Times New Roman" w:eastAsia="Times New Roman" w:hAnsi="Times New Roman" w:cs="Times New Roman"/>
          <w:sz w:val="28"/>
          <w:szCs w:val="28"/>
          <w:lang w:val="en"/>
        </w:rPr>
        <w:t> have occurred in their </w:t>
      </w:r>
      <w:hyperlink r:id="rId13" w:tooltip="Genes" w:history="1">
        <w:r w:rsidRPr="00EE070D">
          <w:rPr>
            <w:rFonts w:ascii="Times New Roman" w:eastAsia="Times New Roman" w:hAnsi="Times New Roman" w:cs="Times New Roman"/>
            <w:sz w:val="28"/>
            <w:szCs w:val="28"/>
            <w:lang w:val="en"/>
          </w:rPr>
          <w:t>genes</w:t>
        </w:r>
      </w:hyperlink>
      <w:r w:rsidRPr="00EE070D">
        <w:rPr>
          <w:rFonts w:ascii="Times New Roman" w:eastAsia="Times New Roman" w:hAnsi="Times New Roman" w:cs="Times New Roman"/>
          <w:sz w:val="28"/>
          <w:szCs w:val="28"/>
          <w:lang w:val="en"/>
        </w:rPr>
        <w:t>. All the daughter cells of cancer cells are also cancerous</w:t>
      </w:r>
      <w:r>
        <w:rPr>
          <w:rFonts w:ascii="Times New Roman" w:eastAsia="Times New Roman" w:hAnsi="Times New Roman" w:cs="Times New Roman"/>
          <w:sz w:val="28"/>
          <w:szCs w:val="28"/>
          <w:lang w:val="en"/>
        </w:rPr>
        <w:t>.</w:t>
      </w:r>
    </w:p>
    <w:p w:rsidR="00EE070D" w:rsidRPr="00EE070D" w:rsidRDefault="00EE070D" w:rsidP="00720603">
      <w:pPr>
        <w:bidi/>
        <w:spacing w:line="360" w:lineRule="auto"/>
        <w:jc w:val="right"/>
        <w:rPr>
          <w:rFonts w:ascii="Times New Roman" w:eastAsia="Calibri" w:hAnsi="Times New Roman" w:cs="Times New Roman"/>
          <w:sz w:val="28"/>
          <w:szCs w:val="28"/>
        </w:rPr>
      </w:pPr>
      <w:r w:rsidRPr="00EE070D">
        <w:rPr>
          <w:rFonts w:ascii="Times New Roman" w:eastAsia="Calibri" w:hAnsi="Times New Roman" w:cs="Times New Roman"/>
          <w:sz w:val="28"/>
          <w:szCs w:val="28"/>
          <w:lang w:bidi="ar-IQ"/>
        </w:rPr>
        <w:t xml:space="preserve">Anticancer </w:t>
      </w:r>
      <w:r w:rsidRPr="00EE070D">
        <w:rPr>
          <w:rFonts w:ascii="Times New Roman" w:eastAsia="Calibri" w:hAnsi="Times New Roman" w:cs="Times New Roman"/>
          <w:sz w:val="28"/>
          <w:szCs w:val="28"/>
        </w:rPr>
        <w:t xml:space="preserve">uses chemical substances that act electively on cells in mitosis, and antimitotic agents finally aim to destroy cancer cells. These substances have the great advantage that they do not act strictly locally on the primary neoplasm, and antimitotic agents perform a therapy of the potential or disseminated systemic disease. Chemotherapy is the most effective therapeutic </w:t>
      </w:r>
      <w:proofErr w:type="gramStart"/>
      <w:r w:rsidRPr="00EE070D">
        <w:rPr>
          <w:rFonts w:ascii="Times New Roman" w:eastAsia="Calibri" w:hAnsi="Times New Roman" w:cs="Times New Roman"/>
          <w:sz w:val="28"/>
          <w:szCs w:val="28"/>
        </w:rPr>
        <w:t>approach,</w:t>
      </w:r>
      <w:proofErr w:type="gramEnd"/>
      <w:r w:rsidRPr="00EE070D">
        <w:rPr>
          <w:rFonts w:ascii="Times New Roman" w:eastAsia="Calibri" w:hAnsi="Times New Roman" w:cs="Times New Roman"/>
          <w:sz w:val="28"/>
          <w:szCs w:val="28"/>
        </w:rPr>
        <w:t xml:space="preserve"> it relieves painful symptoms, prolongs life and/or even heals the disease. Thus, anticancer can cure a clearly diagnosed metastatic disease but, at the same time, a strategy can also be established for the control of occult metastases.</w:t>
      </w:r>
    </w:p>
    <w:p w:rsidR="00EE070D" w:rsidRDefault="00EE070D" w:rsidP="00720603">
      <w:pPr>
        <w:spacing w:line="360" w:lineRule="auto"/>
        <w:jc w:val="both"/>
        <w:rPr>
          <w:rFonts w:ascii="Times New Roman" w:eastAsia="Times New Roman" w:hAnsi="Times New Roman" w:cs="Times New Roman"/>
          <w:color w:val="000000"/>
          <w:sz w:val="28"/>
          <w:szCs w:val="28"/>
        </w:rPr>
      </w:pPr>
      <w:r w:rsidRPr="00EE070D">
        <w:rPr>
          <w:rFonts w:ascii="Times New Roman" w:eastAsia="Times New Roman" w:hAnsi="Times New Roman" w:cs="Times New Roman"/>
          <w:color w:val="000000"/>
          <w:sz w:val="28"/>
          <w:szCs w:val="28"/>
        </w:rPr>
        <w:t>Chemotherapy has been used since the antiquity, or maybe even earlier, to fight tumors</w:t>
      </w:r>
      <w:r>
        <w:rPr>
          <w:rFonts w:ascii="Times New Roman" w:eastAsia="Times New Roman" w:hAnsi="Times New Roman" w:cs="Times New Roman"/>
          <w:color w:val="000000"/>
          <w:sz w:val="28"/>
          <w:szCs w:val="28"/>
        </w:rPr>
        <w:t>.</w:t>
      </w:r>
    </w:p>
    <w:p w:rsidR="00EE070D" w:rsidRDefault="00EE070D" w:rsidP="00720603">
      <w:pPr>
        <w:spacing w:line="360" w:lineRule="auto"/>
        <w:jc w:val="both"/>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A</w:t>
      </w:r>
      <w:r w:rsidRPr="00EE070D">
        <w:rPr>
          <w:rFonts w:ascii="Times New Roman" w:eastAsia="Calibri" w:hAnsi="Times New Roman" w:cs="Times New Roman"/>
          <w:sz w:val="28"/>
          <w:szCs w:val="28"/>
          <w:lang w:bidi="ar-IQ"/>
        </w:rPr>
        <w:t xml:space="preserve"> new </w:t>
      </w:r>
      <w:proofErr w:type="gramStart"/>
      <w:r w:rsidRPr="00EE070D">
        <w:rPr>
          <w:rFonts w:ascii="Times New Roman" w:eastAsia="Calibri" w:hAnsi="Times New Roman" w:cs="Times New Roman"/>
          <w:sz w:val="28"/>
          <w:szCs w:val="28"/>
          <w:lang w:bidi="ar-IQ"/>
        </w:rPr>
        <w:t>derivatives</w:t>
      </w:r>
      <w:proofErr w:type="gramEnd"/>
      <w:r w:rsidRPr="00EE070D">
        <w:rPr>
          <w:rFonts w:ascii="Times New Roman" w:eastAsia="Calibri" w:hAnsi="Times New Roman" w:cs="Times New Roman"/>
          <w:sz w:val="28"/>
          <w:szCs w:val="28"/>
          <w:lang w:bidi="ar-IQ"/>
        </w:rPr>
        <w:t xml:space="preserve"> of anticancer drugs and evaluated for their anticancer activity. They show more potent activity than the parent anticancer group. And they even have less side effect on the </w:t>
      </w:r>
      <w:proofErr w:type="gramStart"/>
      <w:r w:rsidRPr="00EE070D">
        <w:rPr>
          <w:rFonts w:ascii="Times New Roman" w:eastAsia="Calibri" w:hAnsi="Times New Roman" w:cs="Times New Roman"/>
          <w:sz w:val="28"/>
          <w:szCs w:val="28"/>
          <w:lang w:bidi="ar-IQ"/>
        </w:rPr>
        <w:t>patient ,</w:t>
      </w:r>
      <w:proofErr w:type="gramEnd"/>
      <w:r w:rsidRPr="00EE070D">
        <w:rPr>
          <w:rFonts w:ascii="Times New Roman" w:eastAsia="Calibri" w:hAnsi="Times New Roman" w:cs="Times New Roman"/>
          <w:sz w:val="28"/>
          <w:szCs w:val="28"/>
          <w:lang w:bidi="ar-IQ"/>
        </w:rPr>
        <w:t xml:space="preserve"> and they produce better cell growth inhibition when </w:t>
      </w:r>
      <w:proofErr w:type="spellStart"/>
      <w:r w:rsidRPr="00EE070D">
        <w:rPr>
          <w:rFonts w:ascii="Times New Roman" w:eastAsia="Calibri" w:hAnsi="Times New Roman" w:cs="Times New Roman"/>
          <w:sz w:val="28"/>
          <w:szCs w:val="28"/>
          <w:lang w:bidi="ar-IQ"/>
        </w:rPr>
        <w:t>compered</w:t>
      </w:r>
      <w:proofErr w:type="spellEnd"/>
      <w:r w:rsidRPr="00EE070D">
        <w:rPr>
          <w:rFonts w:ascii="Times New Roman" w:eastAsia="Calibri" w:hAnsi="Times New Roman" w:cs="Times New Roman"/>
          <w:sz w:val="28"/>
          <w:szCs w:val="28"/>
          <w:lang w:bidi="ar-IQ"/>
        </w:rPr>
        <w:t xml:space="preserve"> with the standard drug.</w:t>
      </w:r>
    </w:p>
    <w:p w:rsidR="00720603" w:rsidRDefault="00720603" w:rsidP="00720603">
      <w:pPr>
        <w:spacing w:line="360" w:lineRule="auto"/>
        <w:jc w:val="both"/>
        <w:rPr>
          <w:rFonts w:ascii="Times New Roman" w:eastAsia="Calibri" w:hAnsi="Times New Roman" w:cs="Times New Roman"/>
          <w:sz w:val="28"/>
          <w:szCs w:val="28"/>
          <w:lang w:bidi="ar-IQ"/>
        </w:rPr>
      </w:pPr>
    </w:p>
    <w:p w:rsidR="00720603" w:rsidRPr="00F50145" w:rsidRDefault="00720603" w:rsidP="00720603">
      <w:pPr>
        <w:spacing w:line="360" w:lineRule="auto"/>
        <w:jc w:val="both"/>
        <w:rPr>
          <w:rFonts w:asciiTheme="majorBidi" w:eastAsia="Calibri" w:hAnsiTheme="majorBidi" w:cstheme="majorBidi"/>
          <w:sz w:val="28"/>
          <w:szCs w:val="28"/>
          <w:lang w:bidi="ar-IQ"/>
        </w:rPr>
      </w:pPr>
    </w:p>
    <w:p w:rsidR="00720603" w:rsidRDefault="00C47CBF" w:rsidP="00720603">
      <w:pPr>
        <w:spacing w:line="360" w:lineRule="auto"/>
        <w:jc w:val="both"/>
        <w:rPr>
          <w:rFonts w:asciiTheme="majorBidi" w:eastAsia="Calibri" w:hAnsiTheme="majorBidi" w:cstheme="majorBidi"/>
          <w:sz w:val="28"/>
          <w:szCs w:val="28"/>
        </w:rPr>
      </w:pPr>
      <w:r w:rsidRPr="00F50145">
        <w:rPr>
          <w:rFonts w:asciiTheme="majorBidi" w:eastAsia="Calibri" w:hAnsiTheme="majorBidi" w:cstheme="majorBidi"/>
          <w:sz w:val="28"/>
          <w:szCs w:val="28"/>
          <w:rtl/>
        </w:rPr>
        <w:t>نور رائد 2018-2019</w:t>
      </w:r>
    </w:p>
    <w:p w:rsidR="00BF415C" w:rsidRPr="00720603" w:rsidRDefault="00C47CBF" w:rsidP="00720603">
      <w:pPr>
        <w:spacing w:line="360" w:lineRule="auto"/>
        <w:jc w:val="both"/>
        <w:rPr>
          <w:rFonts w:asciiTheme="majorBidi" w:eastAsia="Calibri" w:hAnsiTheme="majorBidi" w:cstheme="majorBidi"/>
          <w:sz w:val="28"/>
          <w:szCs w:val="28"/>
          <w:rtl/>
        </w:rPr>
      </w:pPr>
      <w:proofErr w:type="spellStart"/>
      <w:r w:rsidRPr="000E625E">
        <w:rPr>
          <w:rFonts w:asciiTheme="majorBidi" w:hAnsiTheme="majorBidi" w:cstheme="majorBidi"/>
          <w:sz w:val="32"/>
          <w:szCs w:val="32"/>
        </w:rPr>
        <w:t>Subsituted</w:t>
      </w:r>
      <w:proofErr w:type="spellEnd"/>
      <w:r w:rsidRPr="000E625E">
        <w:rPr>
          <w:rFonts w:asciiTheme="majorBidi" w:hAnsiTheme="majorBidi" w:cstheme="majorBidi"/>
          <w:sz w:val="32"/>
          <w:szCs w:val="32"/>
        </w:rPr>
        <w:t xml:space="preserve"> </w:t>
      </w:r>
      <w:proofErr w:type="spellStart"/>
      <w:r w:rsidRPr="000E625E">
        <w:rPr>
          <w:rFonts w:asciiTheme="majorBidi" w:hAnsiTheme="majorBidi" w:cstheme="majorBidi"/>
          <w:sz w:val="32"/>
          <w:szCs w:val="32"/>
        </w:rPr>
        <w:t>chalcone</w:t>
      </w:r>
      <w:proofErr w:type="spellEnd"/>
      <w:r w:rsidRPr="000E625E">
        <w:rPr>
          <w:rFonts w:asciiTheme="majorBidi" w:hAnsiTheme="majorBidi" w:cstheme="majorBidi"/>
          <w:sz w:val="32"/>
          <w:szCs w:val="32"/>
        </w:rPr>
        <w:t xml:space="preserve"> </w:t>
      </w:r>
      <w:proofErr w:type="spellStart"/>
      <w:r w:rsidRPr="000E625E">
        <w:rPr>
          <w:rFonts w:asciiTheme="majorBidi" w:hAnsiTheme="majorBidi" w:cstheme="majorBidi"/>
          <w:sz w:val="32"/>
          <w:szCs w:val="32"/>
        </w:rPr>
        <w:t>dervitive</w:t>
      </w:r>
      <w:proofErr w:type="spellEnd"/>
      <w:r w:rsidRPr="000E625E">
        <w:rPr>
          <w:rFonts w:asciiTheme="majorBidi" w:hAnsiTheme="majorBidi" w:cstheme="majorBidi"/>
          <w:sz w:val="32"/>
          <w:szCs w:val="32"/>
        </w:rPr>
        <w:t xml:space="preserve"> as potential </w:t>
      </w:r>
      <w:proofErr w:type="spellStart"/>
      <w:r w:rsidRPr="000E625E">
        <w:rPr>
          <w:rFonts w:asciiTheme="majorBidi" w:hAnsiTheme="majorBidi" w:cstheme="majorBidi"/>
          <w:sz w:val="32"/>
          <w:szCs w:val="32"/>
        </w:rPr>
        <w:t>inflammtery</w:t>
      </w:r>
      <w:proofErr w:type="spellEnd"/>
      <w:r w:rsidRPr="000E625E">
        <w:rPr>
          <w:rFonts w:asciiTheme="majorBidi" w:hAnsiTheme="majorBidi" w:cstheme="majorBidi"/>
          <w:sz w:val="32"/>
          <w:szCs w:val="32"/>
        </w:rPr>
        <w:t xml:space="preserve"> and antimicrobial activity  </w:t>
      </w:r>
    </w:p>
    <w:p w:rsidR="00BF415C" w:rsidRPr="00F50145" w:rsidRDefault="00C47CBF" w:rsidP="00BF415C">
      <w:pPr>
        <w:spacing w:line="360" w:lineRule="auto"/>
        <w:ind w:firstLine="720"/>
        <w:jc w:val="both"/>
        <w:rPr>
          <w:rFonts w:asciiTheme="majorBidi" w:eastAsia="Times New Roman" w:hAnsiTheme="majorBidi" w:cstheme="majorBidi"/>
          <w:sz w:val="28"/>
          <w:szCs w:val="28"/>
        </w:rPr>
      </w:pPr>
      <w:r w:rsidRPr="00F50145">
        <w:rPr>
          <w:rFonts w:asciiTheme="majorBidi" w:hAnsiTheme="majorBidi" w:cstheme="majorBidi"/>
          <w:color w:val="FF0000"/>
          <w:sz w:val="28"/>
          <w:szCs w:val="28"/>
        </w:rPr>
        <w:t xml:space="preserve"> </w:t>
      </w:r>
      <w:proofErr w:type="spellStart"/>
      <w:r w:rsidR="00BF415C" w:rsidRPr="00F50145">
        <w:rPr>
          <w:rFonts w:asciiTheme="majorBidi" w:eastAsia="Times New Roman" w:hAnsiTheme="majorBidi" w:cstheme="majorBidi"/>
          <w:sz w:val="28"/>
          <w:szCs w:val="28"/>
        </w:rPr>
        <w:t>Chalcone</w:t>
      </w:r>
      <w:proofErr w:type="spellEnd"/>
      <w:r w:rsidR="00BF415C" w:rsidRPr="00F50145">
        <w:rPr>
          <w:rFonts w:asciiTheme="majorBidi" w:eastAsia="Times New Roman" w:hAnsiTheme="majorBidi" w:cstheme="majorBidi"/>
          <w:sz w:val="28"/>
          <w:szCs w:val="28"/>
        </w:rPr>
        <w:t xml:space="preserve"> are precursor compounds </w:t>
      </w:r>
      <w:proofErr w:type="gramStart"/>
      <w:r w:rsidR="00BF415C" w:rsidRPr="00F50145">
        <w:rPr>
          <w:rFonts w:asciiTheme="majorBidi" w:eastAsia="Times New Roman" w:hAnsiTheme="majorBidi" w:cstheme="majorBidi"/>
          <w:sz w:val="28"/>
          <w:szCs w:val="28"/>
        </w:rPr>
        <w:t>for  flavonoids</w:t>
      </w:r>
      <w:proofErr w:type="gramEnd"/>
      <w:r w:rsidR="00BF415C" w:rsidRPr="00F50145">
        <w:rPr>
          <w:rFonts w:asciiTheme="majorBidi" w:eastAsia="Times New Roman" w:hAnsiTheme="majorBidi" w:cstheme="majorBidi"/>
          <w:sz w:val="28"/>
          <w:szCs w:val="28"/>
        </w:rPr>
        <w:t xml:space="preserve"> biosynthesis in plants ,and they can also be synthesized in laboratory. </w:t>
      </w:r>
      <w:proofErr w:type="spellStart"/>
      <w:r w:rsidR="00BF415C" w:rsidRPr="00F50145">
        <w:rPr>
          <w:rFonts w:asciiTheme="majorBidi" w:eastAsia="Times New Roman" w:hAnsiTheme="majorBidi" w:cstheme="majorBidi"/>
          <w:sz w:val="28"/>
          <w:szCs w:val="28"/>
        </w:rPr>
        <w:t>Chalcone</w:t>
      </w:r>
      <w:proofErr w:type="spellEnd"/>
      <w:r w:rsidR="00BF415C" w:rsidRPr="00F50145">
        <w:rPr>
          <w:rFonts w:asciiTheme="majorBidi" w:eastAsia="Times New Roman" w:hAnsiTheme="majorBidi" w:cstheme="majorBidi"/>
          <w:sz w:val="28"/>
          <w:szCs w:val="28"/>
        </w:rPr>
        <w:t xml:space="preserve">  possess  abroad  spectrum of biological activities including antioxidative,antibacterial,antihelmintic,amoebicidal,antiulcer,antiviral,cytotoxic,immunsuppressive.Changes in their structure have offered a high degree of diversity that  has  proven useful  for  the  development  of new medicinal  agents having  improving  potency  and  </w:t>
      </w:r>
      <w:proofErr w:type="spellStart"/>
      <w:r w:rsidR="00BF415C" w:rsidRPr="00F50145">
        <w:rPr>
          <w:rFonts w:asciiTheme="majorBidi" w:eastAsia="Times New Roman" w:hAnsiTheme="majorBidi" w:cstheme="majorBidi"/>
          <w:sz w:val="28"/>
          <w:szCs w:val="28"/>
        </w:rPr>
        <w:t>lasser</w:t>
      </w:r>
      <w:proofErr w:type="spellEnd"/>
      <w:r w:rsidR="00BF415C" w:rsidRPr="00F50145">
        <w:rPr>
          <w:rFonts w:asciiTheme="majorBidi" w:eastAsia="Times New Roman" w:hAnsiTheme="majorBidi" w:cstheme="majorBidi"/>
          <w:sz w:val="28"/>
          <w:szCs w:val="28"/>
        </w:rPr>
        <w:t xml:space="preserve">  toxicity and  a good  pharmacological  a </w:t>
      </w:r>
      <w:proofErr w:type="spellStart"/>
      <w:r w:rsidR="00BF415C" w:rsidRPr="00F50145">
        <w:rPr>
          <w:rFonts w:asciiTheme="majorBidi" w:eastAsia="Times New Roman" w:hAnsiTheme="majorBidi" w:cstheme="majorBidi"/>
          <w:sz w:val="28"/>
          <w:szCs w:val="28"/>
        </w:rPr>
        <w:t>ctions</w:t>
      </w:r>
      <w:proofErr w:type="spellEnd"/>
      <w:r w:rsidR="00BF415C" w:rsidRPr="00F50145">
        <w:rPr>
          <w:rFonts w:asciiTheme="majorBidi" w:eastAsia="Times New Roman" w:hAnsiTheme="majorBidi" w:cstheme="majorBidi"/>
          <w:sz w:val="28"/>
          <w:szCs w:val="28"/>
        </w:rPr>
        <w:t xml:space="preserve"> . </w:t>
      </w:r>
      <w:proofErr w:type="spellStart"/>
      <w:r w:rsidR="00BF415C" w:rsidRPr="00F50145">
        <w:rPr>
          <w:rFonts w:asciiTheme="majorBidi" w:eastAsia="Times New Roman" w:hAnsiTheme="majorBidi" w:cstheme="majorBidi"/>
          <w:sz w:val="28"/>
          <w:szCs w:val="28"/>
        </w:rPr>
        <w:t>Chalcone</w:t>
      </w:r>
      <w:proofErr w:type="spellEnd"/>
      <w:r w:rsidR="00BF415C" w:rsidRPr="00F50145">
        <w:rPr>
          <w:rFonts w:asciiTheme="majorBidi" w:eastAsia="Times New Roman" w:hAnsiTheme="majorBidi" w:cstheme="majorBidi"/>
          <w:sz w:val="28"/>
          <w:szCs w:val="28"/>
        </w:rPr>
        <w:t xml:space="preserve">  became  an object  of continued interest  in both  academia and industry .Now </w:t>
      </w:r>
      <w:proofErr w:type="spellStart"/>
      <w:r w:rsidR="00BF415C" w:rsidRPr="00F50145">
        <w:rPr>
          <w:rFonts w:asciiTheme="majorBidi" w:eastAsia="Times New Roman" w:hAnsiTheme="majorBidi" w:cstheme="majorBidi"/>
          <w:sz w:val="28"/>
          <w:szCs w:val="28"/>
        </w:rPr>
        <w:t>days,several</w:t>
      </w:r>
      <w:proofErr w:type="spellEnd"/>
      <w:r w:rsidR="00BF415C" w:rsidRPr="00F50145">
        <w:rPr>
          <w:rFonts w:asciiTheme="majorBidi" w:eastAsia="Times New Roman" w:hAnsiTheme="majorBidi" w:cstheme="majorBidi"/>
          <w:sz w:val="28"/>
          <w:szCs w:val="28"/>
        </w:rPr>
        <w:t xml:space="preserve"> </w:t>
      </w:r>
      <w:proofErr w:type="spellStart"/>
      <w:r w:rsidR="00BF415C" w:rsidRPr="00F50145">
        <w:rPr>
          <w:rFonts w:asciiTheme="majorBidi" w:eastAsia="Times New Roman" w:hAnsiTheme="majorBidi" w:cstheme="majorBidi"/>
          <w:sz w:val="28"/>
          <w:szCs w:val="28"/>
        </w:rPr>
        <w:t>chalcone</w:t>
      </w:r>
      <w:proofErr w:type="spellEnd"/>
      <w:r w:rsidR="00BF415C" w:rsidRPr="00F50145">
        <w:rPr>
          <w:rFonts w:asciiTheme="majorBidi" w:eastAsia="Times New Roman" w:hAnsiTheme="majorBidi" w:cstheme="majorBidi"/>
          <w:sz w:val="28"/>
          <w:szCs w:val="28"/>
        </w:rPr>
        <w:t xml:space="preserve"> are used for treatment of viral disorders ,cardiovascular diseases ,</w:t>
      </w:r>
      <w:proofErr w:type="spellStart"/>
      <w:r w:rsidR="00BF415C" w:rsidRPr="00F50145">
        <w:rPr>
          <w:rFonts w:asciiTheme="majorBidi" w:eastAsia="Times New Roman" w:hAnsiTheme="majorBidi" w:cstheme="majorBidi"/>
          <w:sz w:val="28"/>
          <w:szCs w:val="28"/>
        </w:rPr>
        <w:t>gastritis,and</w:t>
      </w:r>
      <w:proofErr w:type="spellEnd"/>
      <w:r w:rsidR="00BF415C" w:rsidRPr="00F50145">
        <w:rPr>
          <w:rFonts w:asciiTheme="majorBidi" w:eastAsia="Times New Roman" w:hAnsiTheme="majorBidi" w:cstheme="majorBidi"/>
          <w:sz w:val="28"/>
          <w:szCs w:val="28"/>
        </w:rPr>
        <w:t xml:space="preserve"> stomach cancer , food as well as like </w:t>
      </w:r>
      <w:proofErr w:type="spellStart"/>
      <w:r w:rsidR="00BF415C" w:rsidRPr="00F50145">
        <w:rPr>
          <w:rFonts w:asciiTheme="majorBidi" w:eastAsia="Times New Roman" w:hAnsiTheme="majorBidi" w:cstheme="majorBidi"/>
          <w:sz w:val="28"/>
          <w:szCs w:val="28"/>
        </w:rPr>
        <w:t>additivies</w:t>
      </w:r>
      <w:proofErr w:type="spellEnd"/>
      <w:r w:rsidR="00BF415C" w:rsidRPr="00F50145">
        <w:rPr>
          <w:rFonts w:asciiTheme="majorBidi" w:eastAsia="Times New Roman" w:hAnsiTheme="majorBidi" w:cstheme="majorBidi"/>
          <w:sz w:val="28"/>
          <w:szCs w:val="28"/>
        </w:rPr>
        <w:t xml:space="preserve"> and cosmetic formulation ingredients.                                                    </w:t>
      </w:r>
      <w:proofErr w:type="spellStart"/>
      <w:r w:rsidR="00BF415C" w:rsidRPr="00F50145">
        <w:rPr>
          <w:rFonts w:asciiTheme="majorBidi" w:eastAsia="Times New Roman" w:hAnsiTheme="majorBidi" w:cstheme="majorBidi"/>
          <w:sz w:val="28"/>
          <w:szCs w:val="28"/>
        </w:rPr>
        <w:t>Aseries</w:t>
      </w:r>
      <w:proofErr w:type="spellEnd"/>
      <w:r w:rsidR="00BF415C" w:rsidRPr="00F50145">
        <w:rPr>
          <w:rFonts w:asciiTheme="majorBidi" w:eastAsia="Times New Roman" w:hAnsiTheme="majorBidi" w:cstheme="majorBidi"/>
          <w:sz w:val="28"/>
          <w:szCs w:val="28"/>
        </w:rPr>
        <w:t xml:space="preserve"> of novel </w:t>
      </w:r>
      <w:proofErr w:type="spellStart"/>
      <w:r w:rsidR="00BF415C" w:rsidRPr="00F50145">
        <w:rPr>
          <w:rFonts w:asciiTheme="majorBidi" w:eastAsia="Times New Roman" w:hAnsiTheme="majorBidi" w:cstheme="majorBidi"/>
          <w:sz w:val="28"/>
          <w:szCs w:val="28"/>
        </w:rPr>
        <w:t>chalcone</w:t>
      </w:r>
      <w:proofErr w:type="spellEnd"/>
      <w:r w:rsidR="00BF415C" w:rsidRPr="00F50145">
        <w:rPr>
          <w:rFonts w:asciiTheme="majorBidi" w:eastAsia="Times New Roman" w:hAnsiTheme="majorBidi" w:cstheme="majorBidi"/>
          <w:sz w:val="28"/>
          <w:szCs w:val="28"/>
        </w:rPr>
        <w:t xml:space="preserve"> and </w:t>
      </w:r>
      <w:proofErr w:type="spellStart"/>
      <w:r w:rsidR="00BF415C" w:rsidRPr="00F50145">
        <w:rPr>
          <w:rFonts w:asciiTheme="majorBidi" w:eastAsia="Times New Roman" w:hAnsiTheme="majorBidi" w:cstheme="majorBidi"/>
          <w:sz w:val="28"/>
          <w:szCs w:val="28"/>
        </w:rPr>
        <w:t>thiol-michael</w:t>
      </w:r>
      <w:proofErr w:type="spellEnd"/>
      <w:r w:rsidR="00BF415C" w:rsidRPr="00F50145">
        <w:rPr>
          <w:rFonts w:asciiTheme="majorBidi" w:eastAsia="Times New Roman" w:hAnsiTheme="majorBidi" w:cstheme="majorBidi"/>
          <w:sz w:val="28"/>
          <w:szCs w:val="28"/>
        </w:rPr>
        <w:t xml:space="preserve"> addition analogues was synthesized and tested against Mycobacterium tuberculosis and other bacterial pathogens.  </w:t>
      </w:r>
      <w:proofErr w:type="spellStart"/>
      <w:r w:rsidR="00BF415C" w:rsidRPr="00F50145">
        <w:rPr>
          <w:rFonts w:asciiTheme="majorBidi" w:eastAsia="Times New Roman" w:hAnsiTheme="majorBidi" w:cstheme="majorBidi"/>
          <w:sz w:val="28"/>
          <w:szCs w:val="28"/>
        </w:rPr>
        <w:t>Chalcone</w:t>
      </w:r>
      <w:proofErr w:type="spellEnd"/>
      <w:r w:rsidR="00BF415C" w:rsidRPr="00F50145">
        <w:rPr>
          <w:rFonts w:asciiTheme="majorBidi" w:eastAsia="Times New Roman" w:hAnsiTheme="majorBidi" w:cstheme="majorBidi"/>
          <w:sz w:val="28"/>
          <w:szCs w:val="28"/>
        </w:rPr>
        <w:t xml:space="preserve"> is </w:t>
      </w:r>
      <w:proofErr w:type="spellStart"/>
      <w:r w:rsidR="00BF415C" w:rsidRPr="00F50145">
        <w:rPr>
          <w:rFonts w:asciiTheme="majorBidi" w:eastAsia="Times New Roman" w:hAnsiTheme="majorBidi" w:cstheme="majorBidi"/>
          <w:sz w:val="28"/>
          <w:szCs w:val="28"/>
        </w:rPr>
        <w:t>avaluable</w:t>
      </w:r>
      <w:proofErr w:type="spellEnd"/>
      <w:r w:rsidR="00BF415C" w:rsidRPr="00F50145">
        <w:rPr>
          <w:rFonts w:asciiTheme="majorBidi" w:eastAsia="Times New Roman" w:hAnsiTheme="majorBidi" w:cstheme="majorBidi"/>
          <w:sz w:val="28"/>
          <w:szCs w:val="28"/>
        </w:rPr>
        <w:t xml:space="preserve"> molecule of medicinal </w:t>
      </w:r>
      <w:proofErr w:type="spellStart"/>
      <w:r w:rsidR="00BF415C" w:rsidRPr="00F50145">
        <w:rPr>
          <w:rFonts w:asciiTheme="majorBidi" w:eastAsia="Times New Roman" w:hAnsiTheme="majorBidi" w:cstheme="majorBidi"/>
          <w:sz w:val="28"/>
          <w:szCs w:val="28"/>
        </w:rPr>
        <w:t>importanace</w:t>
      </w:r>
      <w:proofErr w:type="spellEnd"/>
      <w:r w:rsidR="00BF415C" w:rsidRPr="00F50145">
        <w:rPr>
          <w:rFonts w:asciiTheme="majorBidi" w:eastAsia="Times New Roman" w:hAnsiTheme="majorBidi" w:cstheme="majorBidi"/>
          <w:sz w:val="28"/>
          <w:szCs w:val="28"/>
        </w:rPr>
        <w:t xml:space="preserve"> due </w:t>
      </w:r>
      <w:proofErr w:type="spellStart"/>
      <w:r w:rsidR="00BF415C" w:rsidRPr="00F50145">
        <w:rPr>
          <w:rFonts w:asciiTheme="majorBidi" w:eastAsia="Times New Roman" w:hAnsiTheme="majorBidi" w:cstheme="majorBidi"/>
          <w:sz w:val="28"/>
          <w:szCs w:val="28"/>
        </w:rPr>
        <w:t>precence</w:t>
      </w:r>
      <w:proofErr w:type="spellEnd"/>
      <w:r w:rsidR="00BF415C" w:rsidRPr="00F50145">
        <w:rPr>
          <w:rFonts w:asciiTheme="majorBidi" w:eastAsia="Times New Roman" w:hAnsiTheme="majorBidi" w:cstheme="majorBidi"/>
          <w:sz w:val="28"/>
          <w:szCs w:val="28"/>
        </w:rPr>
        <w:t xml:space="preserve"> of reactive </w:t>
      </w:r>
      <w:proofErr w:type="spellStart"/>
      <w:r w:rsidR="00BF415C" w:rsidRPr="00F50145">
        <w:rPr>
          <w:rFonts w:asciiTheme="majorBidi" w:eastAsia="Times New Roman" w:hAnsiTheme="majorBidi" w:cstheme="majorBidi"/>
          <w:sz w:val="28"/>
          <w:szCs w:val="28"/>
        </w:rPr>
        <w:t>ketoethylenic</w:t>
      </w:r>
      <w:proofErr w:type="spellEnd"/>
      <w:r w:rsidR="00BF415C" w:rsidRPr="00F50145">
        <w:rPr>
          <w:rFonts w:asciiTheme="majorBidi" w:eastAsia="Times New Roman" w:hAnsiTheme="majorBidi" w:cstheme="majorBidi"/>
          <w:sz w:val="28"/>
          <w:szCs w:val="28"/>
        </w:rPr>
        <w:t xml:space="preserve"> group –CO-CH=CH-, belonging to the flavonoid </w:t>
      </w:r>
      <w:proofErr w:type="spellStart"/>
      <w:r w:rsidR="00BF415C" w:rsidRPr="00F50145">
        <w:rPr>
          <w:rFonts w:asciiTheme="majorBidi" w:eastAsia="Times New Roman" w:hAnsiTheme="majorBidi" w:cstheme="majorBidi"/>
          <w:sz w:val="28"/>
          <w:szCs w:val="28"/>
        </w:rPr>
        <w:t>famailly</w:t>
      </w:r>
      <w:proofErr w:type="spellEnd"/>
      <w:r w:rsidR="00BF415C" w:rsidRPr="00F50145">
        <w:rPr>
          <w:rFonts w:asciiTheme="majorBidi" w:eastAsia="Times New Roman" w:hAnsiTheme="majorBidi" w:cstheme="majorBidi"/>
          <w:sz w:val="28"/>
          <w:szCs w:val="28"/>
        </w:rPr>
        <w:t xml:space="preserve"> .Theses reactiveα</w:t>
      </w:r>
      <w:proofErr w:type="gramStart"/>
      <w:r w:rsidR="00BF415C" w:rsidRPr="00F50145">
        <w:rPr>
          <w:rFonts w:asciiTheme="majorBidi" w:eastAsia="Times New Roman" w:hAnsiTheme="majorBidi" w:cstheme="majorBidi"/>
          <w:sz w:val="28"/>
          <w:szCs w:val="28"/>
        </w:rPr>
        <w:t>,β</w:t>
      </w:r>
      <w:proofErr w:type="gramEnd"/>
      <w:r w:rsidR="00BF415C" w:rsidRPr="00F50145">
        <w:rPr>
          <w:rFonts w:asciiTheme="majorBidi" w:eastAsia="Times New Roman" w:hAnsiTheme="majorBidi" w:cstheme="majorBidi"/>
          <w:sz w:val="28"/>
          <w:szCs w:val="28"/>
        </w:rPr>
        <w:t xml:space="preserve"> unsaturated </w:t>
      </w:r>
      <w:proofErr w:type="spellStart"/>
      <w:r w:rsidR="00BF415C" w:rsidRPr="00F50145">
        <w:rPr>
          <w:rFonts w:asciiTheme="majorBidi" w:eastAsia="Times New Roman" w:hAnsiTheme="majorBidi" w:cstheme="majorBidi"/>
          <w:sz w:val="28"/>
          <w:szCs w:val="28"/>
        </w:rPr>
        <w:t>keto</w:t>
      </w:r>
      <w:proofErr w:type="spellEnd"/>
      <w:r w:rsidR="00BF415C" w:rsidRPr="00F50145">
        <w:rPr>
          <w:rFonts w:asciiTheme="majorBidi" w:eastAsia="Times New Roman" w:hAnsiTheme="majorBidi" w:cstheme="majorBidi"/>
          <w:sz w:val="28"/>
          <w:szCs w:val="28"/>
        </w:rPr>
        <w:t xml:space="preserve"> </w:t>
      </w:r>
      <w:proofErr w:type="spellStart"/>
      <w:r w:rsidR="00BF415C" w:rsidRPr="00F50145">
        <w:rPr>
          <w:rFonts w:asciiTheme="majorBidi" w:eastAsia="Times New Roman" w:hAnsiTheme="majorBidi" w:cstheme="majorBidi"/>
          <w:sz w:val="28"/>
          <w:szCs w:val="28"/>
        </w:rPr>
        <w:t>fuction</w:t>
      </w:r>
      <w:proofErr w:type="spellEnd"/>
      <w:r w:rsidR="00BF415C" w:rsidRPr="00F50145">
        <w:rPr>
          <w:rFonts w:asciiTheme="majorBidi" w:eastAsia="Times New Roman" w:hAnsiTheme="majorBidi" w:cstheme="majorBidi"/>
          <w:sz w:val="28"/>
          <w:szCs w:val="28"/>
        </w:rPr>
        <w:t xml:space="preserve"> in </w:t>
      </w:r>
      <w:proofErr w:type="spellStart"/>
      <w:r w:rsidR="00BF415C" w:rsidRPr="00F50145">
        <w:rPr>
          <w:rFonts w:asciiTheme="majorBidi" w:eastAsia="Times New Roman" w:hAnsiTheme="majorBidi" w:cstheme="majorBidi"/>
          <w:sz w:val="28"/>
          <w:szCs w:val="28"/>
        </w:rPr>
        <w:t>chalcone</w:t>
      </w:r>
      <w:proofErr w:type="spellEnd"/>
      <w:r w:rsidR="00BF415C" w:rsidRPr="00F50145">
        <w:rPr>
          <w:rFonts w:asciiTheme="majorBidi" w:eastAsia="Times New Roman" w:hAnsiTheme="majorBidi" w:cstheme="majorBidi"/>
          <w:sz w:val="28"/>
          <w:szCs w:val="28"/>
        </w:rPr>
        <w:t xml:space="preserve"> is </w:t>
      </w:r>
      <w:proofErr w:type="spellStart"/>
      <w:r w:rsidR="00BF415C" w:rsidRPr="00F50145">
        <w:rPr>
          <w:rFonts w:asciiTheme="majorBidi" w:eastAsia="Times New Roman" w:hAnsiTheme="majorBidi" w:cstheme="majorBidi"/>
          <w:sz w:val="28"/>
          <w:szCs w:val="28"/>
        </w:rPr>
        <w:t>responcible</w:t>
      </w:r>
      <w:proofErr w:type="spellEnd"/>
      <w:r w:rsidR="00BF415C" w:rsidRPr="00F50145">
        <w:rPr>
          <w:rFonts w:asciiTheme="majorBidi" w:eastAsia="Times New Roman" w:hAnsiTheme="majorBidi" w:cstheme="majorBidi"/>
          <w:sz w:val="28"/>
          <w:szCs w:val="28"/>
        </w:rPr>
        <w:t xml:space="preserve"> for their biological activity . </w:t>
      </w:r>
    </w:p>
    <w:p w:rsidR="00BF415C" w:rsidRDefault="00CC6448" w:rsidP="00BF415C">
      <w:pPr>
        <w:spacing w:after="0" w:line="360" w:lineRule="auto"/>
        <w:rPr>
          <w:rFonts w:asciiTheme="majorBidi" w:eastAsia="Times New Roman" w:hAnsiTheme="majorBidi" w:cstheme="majorBidi"/>
          <w:sz w:val="28"/>
          <w:szCs w:val="28"/>
          <w:rtl/>
          <w:lang w:bidi="ar-IQ"/>
        </w:rPr>
      </w:pPr>
      <w:r>
        <w:rPr>
          <w:rFonts w:asciiTheme="majorBidi" w:eastAsia="Times New Roman" w:hAnsiTheme="majorBidi" w:cstheme="majorBidi" w:hint="cs"/>
          <w:sz w:val="28"/>
          <w:szCs w:val="28"/>
          <w:rtl/>
          <w:lang w:bidi="ar-IQ"/>
        </w:rPr>
        <w:t>سمر عدي 2018-2019</w:t>
      </w:r>
    </w:p>
    <w:p w:rsidR="00CC6448" w:rsidRPr="000E625E" w:rsidRDefault="00CC6448" w:rsidP="00BF415C">
      <w:pPr>
        <w:spacing w:after="0" w:line="360" w:lineRule="auto"/>
        <w:rPr>
          <w:rFonts w:asciiTheme="majorBidi" w:eastAsia="Times New Roman" w:hAnsiTheme="majorBidi" w:cstheme="majorBidi"/>
          <w:sz w:val="32"/>
          <w:szCs w:val="32"/>
          <w:lang w:bidi="ar-IQ"/>
        </w:rPr>
      </w:pPr>
      <w:r w:rsidRPr="000E625E">
        <w:rPr>
          <w:rFonts w:asciiTheme="majorBidi" w:eastAsia="Times New Roman" w:hAnsiTheme="majorBidi" w:cstheme="majorBidi"/>
          <w:sz w:val="32"/>
          <w:szCs w:val="32"/>
          <w:lang w:bidi="ar-IQ"/>
        </w:rPr>
        <w:t>Immune analogues of tyrosine kinase inhibitors</w:t>
      </w:r>
    </w:p>
    <w:p w:rsidR="00CC6448" w:rsidRPr="00CC6448" w:rsidRDefault="00CC6448" w:rsidP="00CC6448">
      <w:pPr>
        <w:spacing w:after="0" w:line="360" w:lineRule="auto"/>
        <w:rPr>
          <w:rFonts w:asciiTheme="majorBidi" w:eastAsia="Times New Roman" w:hAnsiTheme="majorBidi" w:cstheme="majorBidi"/>
          <w:sz w:val="28"/>
          <w:szCs w:val="28"/>
          <w:lang w:bidi="ar-IQ"/>
        </w:rPr>
      </w:pPr>
      <w:r w:rsidRPr="00CC6448">
        <w:rPr>
          <w:rFonts w:asciiTheme="majorBidi" w:eastAsia="Times New Roman" w:hAnsiTheme="majorBidi" w:cstheme="majorBidi"/>
          <w:sz w:val="28"/>
          <w:szCs w:val="28"/>
          <w:lang w:bidi="ar-IQ"/>
        </w:rPr>
        <w:t xml:space="preserve">Tyrosine phosphorylation is one of the key covalent modifications that occur in multicellular organisms, the enzymes that carry out this modification are the </w:t>
      </w:r>
      <w:r w:rsidRPr="00CC6448">
        <w:rPr>
          <w:rFonts w:asciiTheme="majorBidi" w:eastAsia="Times New Roman" w:hAnsiTheme="majorBidi" w:cstheme="majorBidi"/>
          <w:sz w:val="28"/>
          <w:szCs w:val="28"/>
          <w:lang w:bidi="ar-IQ"/>
        </w:rPr>
        <w:lastRenderedPageBreak/>
        <w:t>tyrosine kinases (PTKs) which catalyze the transfer of the phosphate of ATP to tyrosine residues on protein substrates.</w:t>
      </w:r>
    </w:p>
    <w:p w:rsidR="00CC6448" w:rsidRPr="00CC6448" w:rsidRDefault="00CC6448" w:rsidP="00CC6448">
      <w:pPr>
        <w:spacing w:after="0" w:line="360" w:lineRule="auto"/>
        <w:rPr>
          <w:rFonts w:asciiTheme="majorBidi" w:eastAsia="Times New Roman" w:hAnsiTheme="majorBidi" w:cstheme="majorBidi"/>
          <w:sz w:val="28"/>
          <w:szCs w:val="28"/>
          <w:lang w:bidi="ar-IQ"/>
        </w:rPr>
      </w:pPr>
    </w:p>
    <w:p w:rsidR="00CC6448" w:rsidRPr="00CC6448" w:rsidRDefault="00CC6448" w:rsidP="00CC6448">
      <w:pPr>
        <w:spacing w:after="0" w:line="360" w:lineRule="auto"/>
        <w:rPr>
          <w:rFonts w:asciiTheme="majorBidi" w:eastAsia="Times New Roman" w:hAnsiTheme="majorBidi" w:cstheme="majorBidi"/>
          <w:sz w:val="28"/>
          <w:szCs w:val="28"/>
          <w:lang w:bidi="ar-IQ"/>
        </w:rPr>
      </w:pPr>
      <w:r w:rsidRPr="00CC6448">
        <w:rPr>
          <w:rFonts w:asciiTheme="majorBidi" w:eastAsia="Times New Roman" w:hAnsiTheme="majorBidi" w:cstheme="majorBidi"/>
          <w:sz w:val="28"/>
          <w:szCs w:val="28"/>
          <w:lang w:bidi="ar-IQ"/>
        </w:rPr>
        <w:t xml:space="preserve">The oncogenic signaling pathways have emerged as key targets for the development of Tyrosine Kinase Inhibitors which are effective in the targeted treatment of various malignancies. </w:t>
      </w:r>
      <w:proofErr w:type="spellStart"/>
      <w:r w:rsidRPr="00CC6448">
        <w:rPr>
          <w:rFonts w:asciiTheme="majorBidi" w:eastAsia="Times New Roman" w:hAnsiTheme="majorBidi" w:cstheme="majorBidi"/>
          <w:sz w:val="28"/>
          <w:szCs w:val="28"/>
          <w:lang w:bidi="ar-IQ"/>
        </w:rPr>
        <w:t>Imatinib</w:t>
      </w:r>
      <w:proofErr w:type="spellEnd"/>
      <w:r w:rsidRPr="00CC6448">
        <w:rPr>
          <w:rFonts w:asciiTheme="majorBidi" w:eastAsia="Times New Roman" w:hAnsiTheme="majorBidi" w:cstheme="majorBidi"/>
          <w:sz w:val="28"/>
          <w:szCs w:val="28"/>
          <w:lang w:bidi="ar-IQ"/>
        </w:rPr>
        <w:t xml:space="preserve"> was the first to be introduced into clinical oncology, and it was followed by drugs such as </w:t>
      </w:r>
      <w:proofErr w:type="spellStart"/>
      <w:r w:rsidRPr="00CC6448">
        <w:rPr>
          <w:rFonts w:asciiTheme="majorBidi" w:eastAsia="Times New Roman" w:hAnsiTheme="majorBidi" w:cstheme="majorBidi"/>
          <w:sz w:val="28"/>
          <w:szCs w:val="28"/>
          <w:lang w:bidi="ar-IQ"/>
        </w:rPr>
        <w:t>gefitinib</w:t>
      </w:r>
      <w:proofErr w:type="spellEnd"/>
      <w:r w:rsidRPr="00CC6448">
        <w:rPr>
          <w:rFonts w:asciiTheme="majorBidi" w:eastAsia="Times New Roman" w:hAnsiTheme="majorBidi" w:cstheme="majorBidi"/>
          <w:sz w:val="28"/>
          <w:szCs w:val="28"/>
          <w:lang w:bidi="ar-IQ"/>
        </w:rPr>
        <w:t xml:space="preserve">, </w:t>
      </w:r>
      <w:proofErr w:type="spellStart"/>
      <w:r w:rsidRPr="00CC6448">
        <w:rPr>
          <w:rFonts w:asciiTheme="majorBidi" w:eastAsia="Times New Roman" w:hAnsiTheme="majorBidi" w:cstheme="majorBidi"/>
          <w:sz w:val="28"/>
          <w:szCs w:val="28"/>
          <w:lang w:bidi="ar-IQ"/>
        </w:rPr>
        <w:t>sorafenib</w:t>
      </w:r>
      <w:proofErr w:type="spellEnd"/>
      <w:r w:rsidRPr="00CC6448">
        <w:rPr>
          <w:rFonts w:asciiTheme="majorBidi" w:eastAsia="Times New Roman" w:hAnsiTheme="majorBidi" w:cstheme="majorBidi"/>
          <w:sz w:val="28"/>
          <w:szCs w:val="28"/>
          <w:lang w:bidi="ar-IQ"/>
        </w:rPr>
        <w:t xml:space="preserve">, </w:t>
      </w:r>
      <w:proofErr w:type="spellStart"/>
      <w:r w:rsidRPr="00CC6448">
        <w:rPr>
          <w:rFonts w:asciiTheme="majorBidi" w:eastAsia="Times New Roman" w:hAnsiTheme="majorBidi" w:cstheme="majorBidi"/>
          <w:sz w:val="28"/>
          <w:szCs w:val="28"/>
          <w:lang w:bidi="ar-IQ"/>
        </w:rPr>
        <w:t>sunitinib</w:t>
      </w:r>
      <w:proofErr w:type="spellEnd"/>
      <w:r w:rsidRPr="00CC6448">
        <w:rPr>
          <w:rFonts w:asciiTheme="majorBidi" w:eastAsia="Times New Roman" w:hAnsiTheme="majorBidi" w:cstheme="majorBidi"/>
          <w:sz w:val="28"/>
          <w:szCs w:val="28"/>
          <w:lang w:bidi="ar-IQ"/>
        </w:rPr>
        <w:t xml:space="preserve">, and </w:t>
      </w:r>
      <w:proofErr w:type="spellStart"/>
      <w:r w:rsidRPr="00CC6448">
        <w:rPr>
          <w:rFonts w:asciiTheme="majorBidi" w:eastAsia="Times New Roman" w:hAnsiTheme="majorBidi" w:cstheme="majorBidi"/>
          <w:sz w:val="28"/>
          <w:szCs w:val="28"/>
          <w:lang w:bidi="ar-IQ"/>
        </w:rPr>
        <w:t>dasatinib</w:t>
      </w:r>
      <w:proofErr w:type="spellEnd"/>
      <w:r w:rsidRPr="00CC6448">
        <w:rPr>
          <w:rFonts w:asciiTheme="majorBidi" w:eastAsia="Times New Roman" w:hAnsiTheme="majorBidi" w:cstheme="majorBidi"/>
          <w:sz w:val="28"/>
          <w:szCs w:val="28"/>
          <w:lang w:bidi="ar-IQ"/>
        </w:rPr>
        <w:t>. Although they share the same mechanism of action, they differ from each other in the spectrum of targeted kinases, their pharmacokinetics as well as substance-specific adverse effects. With variations from drug to drug, tyrosine kinase inhibitors cause skin toxicity, including folliculitis, in more than 50% of patients.</w:t>
      </w:r>
    </w:p>
    <w:p w:rsidR="00CC6448" w:rsidRPr="00CC6448" w:rsidRDefault="00CC6448" w:rsidP="00CC6448">
      <w:pPr>
        <w:spacing w:after="0" w:line="360" w:lineRule="auto"/>
        <w:rPr>
          <w:rFonts w:asciiTheme="majorBidi" w:eastAsia="Times New Roman" w:hAnsiTheme="majorBidi" w:cstheme="majorBidi"/>
          <w:sz w:val="28"/>
          <w:szCs w:val="28"/>
          <w:lang w:bidi="ar-IQ"/>
        </w:rPr>
      </w:pPr>
    </w:p>
    <w:p w:rsidR="00CC6448" w:rsidRPr="00CC6448" w:rsidRDefault="00CC6448" w:rsidP="00CC6448">
      <w:pPr>
        <w:spacing w:after="0" w:line="360" w:lineRule="auto"/>
        <w:rPr>
          <w:rFonts w:asciiTheme="majorBidi" w:eastAsia="Times New Roman" w:hAnsiTheme="majorBidi" w:cstheme="majorBidi"/>
          <w:sz w:val="28"/>
          <w:szCs w:val="28"/>
          <w:lang w:bidi="ar-IQ"/>
        </w:rPr>
      </w:pPr>
      <w:r w:rsidRPr="00CC6448">
        <w:rPr>
          <w:rFonts w:asciiTheme="majorBidi" w:eastAsia="Times New Roman" w:hAnsiTheme="majorBidi" w:cstheme="majorBidi"/>
          <w:sz w:val="28"/>
          <w:szCs w:val="28"/>
          <w:lang w:bidi="ar-IQ"/>
        </w:rPr>
        <w:t xml:space="preserve">A number of recent studies have indicated that </w:t>
      </w:r>
      <w:proofErr w:type="spellStart"/>
      <w:r w:rsidRPr="00CC6448">
        <w:rPr>
          <w:rFonts w:asciiTheme="majorBidi" w:eastAsia="Times New Roman" w:hAnsiTheme="majorBidi" w:cstheme="majorBidi"/>
          <w:sz w:val="28"/>
          <w:szCs w:val="28"/>
          <w:lang w:bidi="ar-IQ"/>
        </w:rPr>
        <w:t>antiangiogenic</w:t>
      </w:r>
      <w:proofErr w:type="spellEnd"/>
      <w:r w:rsidRPr="00CC6448">
        <w:rPr>
          <w:rFonts w:asciiTheme="majorBidi" w:eastAsia="Times New Roman" w:hAnsiTheme="majorBidi" w:cstheme="majorBidi"/>
          <w:sz w:val="28"/>
          <w:szCs w:val="28"/>
          <w:lang w:bidi="ar-IQ"/>
        </w:rPr>
        <w:t xml:space="preserve"> tyrosine kinase inhibitors (TKIs) target multiple components of the tumor microenvironment and are an ideal class of agents for synergizing with cancer immunotherapy.</w:t>
      </w:r>
    </w:p>
    <w:p w:rsidR="00CC6448" w:rsidRPr="00F50145" w:rsidRDefault="00CC6448" w:rsidP="00BF415C">
      <w:pPr>
        <w:spacing w:after="0" w:line="360" w:lineRule="auto"/>
        <w:rPr>
          <w:rFonts w:asciiTheme="majorBidi" w:eastAsia="Times New Roman" w:hAnsiTheme="majorBidi" w:cstheme="majorBidi"/>
          <w:sz w:val="28"/>
          <w:szCs w:val="28"/>
          <w:rtl/>
          <w:lang w:bidi="ar-IQ"/>
        </w:rPr>
      </w:pPr>
    </w:p>
    <w:p w:rsidR="00C47CBF" w:rsidRPr="00F50145" w:rsidRDefault="00C47CBF" w:rsidP="00BF415C">
      <w:pPr>
        <w:bidi/>
        <w:spacing w:before="240"/>
        <w:ind w:left="-21"/>
        <w:jc w:val="center"/>
        <w:rPr>
          <w:rFonts w:asciiTheme="majorBidi" w:eastAsia="Dotum" w:hAnsiTheme="majorBidi" w:cstheme="majorBidi"/>
          <w:color w:val="244061" w:themeColor="accent1" w:themeShade="80"/>
          <w:sz w:val="28"/>
          <w:szCs w:val="28"/>
          <w:lang w:bidi="ar-IQ"/>
        </w:rPr>
      </w:pPr>
    </w:p>
    <w:p w:rsidR="00B51146" w:rsidRPr="00F50145" w:rsidRDefault="00B51146">
      <w:pPr>
        <w:rPr>
          <w:rFonts w:asciiTheme="majorBidi" w:eastAsia="Times New Roman" w:hAnsiTheme="majorBidi" w:cstheme="majorBidi"/>
          <w:color w:val="FF0000"/>
          <w:sz w:val="28"/>
          <w:szCs w:val="28"/>
          <w:rtl/>
        </w:rPr>
      </w:pPr>
    </w:p>
    <w:p w:rsidR="00B51146" w:rsidRPr="00F50145" w:rsidRDefault="00B51146">
      <w:pPr>
        <w:rPr>
          <w:rFonts w:asciiTheme="majorBidi" w:eastAsia="Times New Roman" w:hAnsiTheme="majorBidi" w:cstheme="majorBidi"/>
          <w:color w:val="FF0000"/>
          <w:sz w:val="28"/>
          <w:szCs w:val="28"/>
          <w:rtl/>
        </w:rPr>
      </w:pPr>
    </w:p>
    <w:p w:rsidR="000B0B6B" w:rsidRPr="00F50145" w:rsidRDefault="000B0B6B">
      <w:pPr>
        <w:rPr>
          <w:rFonts w:asciiTheme="majorBidi" w:hAnsiTheme="majorBidi" w:cstheme="majorBidi"/>
          <w:sz w:val="28"/>
          <w:szCs w:val="28"/>
        </w:rPr>
      </w:pPr>
    </w:p>
    <w:sectPr w:rsidR="000B0B6B" w:rsidRPr="00F501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C96" w:rsidRDefault="00A26C96" w:rsidP="000568BD">
      <w:pPr>
        <w:spacing w:after="0" w:line="240" w:lineRule="auto"/>
      </w:pPr>
      <w:r>
        <w:separator/>
      </w:r>
    </w:p>
  </w:endnote>
  <w:endnote w:type="continuationSeparator" w:id="0">
    <w:p w:rsidR="00A26C96" w:rsidRDefault="00A26C96" w:rsidP="0005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C96" w:rsidRDefault="00A26C96" w:rsidP="000568BD">
      <w:pPr>
        <w:spacing w:after="0" w:line="240" w:lineRule="auto"/>
      </w:pPr>
      <w:r>
        <w:separator/>
      </w:r>
    </w:p>
  </w:footnote>
  <w:footnote w:type="continuationSeparator" w:id="0">
    <w:p w:rsidR="00A26C96" w:rsidRDefault="00A26C96" w:rsidP="000568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BD"/>
    <w:rsid w:val="000568BD"/>
    <w:rsid w:val="000B0B6B"/>
    <w:rsid w:val="000E625E"/>
    <w:rsid w:val="00720603"/>
    <w:rsid w:val="00762DDE"/>
    <w:rsid w:val="00780B2E"/>
    <w:rsid w:val="00892964"/>
    <w:rsid w:val="00A26C96"/>
    <w:rsid w:val="00AC6D0C"/>
    <w:rsid w:val="00B21488"/>
    <w:rsid w:val="00B51146"/>
    <w:rsid w:val="00BF415C"/>
    <w:rsid w:val="00C47CBF"/>
    <w:rsid w:val="00CC6448"/>
    <w:rsid w:val="00DB7633"/>
    <w:rsid w:val="00DF4E5E"/>
    <w:rsid w:val="00E748F2"/>
    <w:rsid w:val="00EB5865"/>
    <w:rsid w:val="00EE070D"/>
    <w:rsid w:val="00F50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8BD"/>
  </w:style>
  <w:style w:type="paragraph" w:styleId="Footer">
    <w:name w:val="footer"/>
    <w:basedOn w:val="Normal"/>
    <w:link w:val="FooterChar"/>
    <w:uiPriority w:val="99"/>
    <w:unhideWhenUsed/>
    <w:rsid w:val="00056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8BD"/>
  </w:style>
  <w:style w:type="character" w:styleId="Hyperlink">
    <w:name w:val="Hyperlink"/>
    <w:basedOn w:val="DefaultParagraphFont"/>
    <w:uiPriority w:val="99"/>
    <w:semiHidden/>
    <w:unhideWhenUsed/>
    <w:rsid w:val="00E748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8BD"/>
  </w:style>
  <w:style w:type="paragraph" w:styleId="Footer">
    <w:name w:val="footer"/>
    <w:basedOn w:val="Normal"/>
    <w:link w:val="FooterChar"/>
    <w:uiPriority w:val="99"/>
    <w:unhideWhenUsed/>
    <w:rsid w:val="00056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8BD"/>
  </w:style>
  <w:style w:type="character" w:styleId="Hyperlink">
    <w:name w:val="Hyperlink"/>
    <w:basedOn w:val="DefaultParagraphFont"/>
    <w:uiPriority w:val="99"/>
    <w:semiHidden/>
    <w:unhideWhenUsed/>
    <w:rsid w:val="00E748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561990">
      <w:bodyDiv w:val="1"/>
      <w:marLeft w:val="0"/>
      <w:marRight w:val="0"/>
      <w:marTop w:val="0"/>
      <w:marBottom w:val="0"/>
      <w:divBdr>
        <w:top w:val="none" w:sz="0" w:space="0" w:color="auto"/>
        <w:left w:val="none" w:sz="0" w:space="0" w:color="auto"/>
        <w:bottom w:val="none" w:sz="0" w:space="0" w:color="auto"/>
        <w:right w:val="none" w:sz="0" w:space="0" w:color="auto"/>
      </w:divBdr>
    </w:div>
    <w:div w:id="9648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le.wikipedia.org/wiki/Cells" TargetMode="External"/><Relationship Id="rId13" Type="http://schemas.openxmlformats.org/officeDocument/2006/relationships/hyperlink" Target="https://simple.wikipedia.org/wiki/Genes" TargetMode="External"/><Relationship Id="rId3" Type="http://schemas.openxmlformats.org/officeDocument/2006/relationships/settings" Target="settings.xml"/><Relationship Id="rId7" Type="http://schemas.openxmlformats.org/officeDocument/2006/relationships/hyperlink" Target="https://simple.wikipedia.org/wiki/Disease" TargetMode="External"/><Relationship Id="rId12" Type="http://schemas.openxmlformats.org/officeDocument/2006/relationships/hyperlink" Target="https://simple.wikipedia.org/wiki/Mutat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imple.wikipedia.org/wiki/Tissu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mple.wikipedia.org/wiki/Cell_division" TargetMode="External"/><Relationship Id="rId4" Type="http://schemas.openxmlformats.org/officeDocument/2006/relationships/webSettings" Target="webSettings.xml"/><Relationship Id="rId9" Type="http://schemas.openxmlformats.org/officeDocument/2006/relationships/hyperlink" Target="https://simple.wikipedia.org/wiki/Tissu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1220</Words>
  <Characters>6960</Characters>
  <Application>Microsoft Office Word</Application>
  <DocSecurity>0</DocSecurity>
  <Lines>58</Lines>
  <Paragraphs>16</Paragraphs>
  <ScaleCrop>false</ScaleCrop>
  <Company>Enjoy My Fine Releases.</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cp:lastModifiedBy>
  <cp:revision>14</cp:revision>
  <dcterms:created xsi:type="dcterms:W3CDTF">2019-09-27T10:24:00Z</dcterms:created>
  <dcterms:modified xsi:type="dcterms:W3CDTF">2019-09-28T06:18:00Z</dcterms:modified>
</cp:coreProperties>
</file>