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D0744C" w:rsidP="001B7D2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0F0A3F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48995" cy="1088390"/>
                                  <wp:effectExtent l="19050" t="0" r="8255" b="0"/>
                                  <wp:docPr id="1" name="Picture 1" descr="C:\Users\RaefH\Desktop\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efH\Desktop\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1088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DCZmMV+AgAABQUA&#10;AA4AAAAAAAAAAAAAAAAALgIAAGRycy9lMm9Eb2MueG1sUEsBAi0AFAAGAAgAAAAhAE/N45X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0F0A3F" w:rsidP="00E46087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48995" cy="1088390"/>
                            <wp:effectExtent l="19050" t="0" r="8255" b="0"/>
                            <wp:docPr id="1" name="Picture 1" descr="C:\Users\RaefH\Desktop\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efH\Desktop\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1088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B92A82" w:rsidRPr="00E46087" w:rsidRDefault="00AB4200" w:rsidP="00B92A82">
      <w:pPr>
        <w:spacing w:line="480" w:lineRule="auto"/>
        <w:ind w:firstLine="91"/>
        <w:rPr>
          <w:b/>
          <w:bCs/>
          <w:sz w:val="28"/>
          <w:szCs w:val="28"/>
          <w:rtl/>
          <w:lang w:bidi="ar-LB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  <w:r w:rsidR="00B92A82">
        <w:rPr>
          <w:rFonts w:hint="cs"/>
          <w:b/>
          <w:bCs/>
          <w:sz w:val="28"/>
          <w:szCs w:val="28"/>
          <w:rtl/>
          <w:lang w:bidi="ar-LB"/>
        </w:rPr>
        <w:t>زهراء محمد علي ناجي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B92A82">
        <w:rPr>
          <w:rFonts w:hint="cs"/>
          <w:b/>
          <w:bCs/>
          <w:sz w:val="28"/>
          <w:szCs w:val="28"/>
          <w:rtl/>
        </w:rPr>
        <w:t xml:space="preserve"> 4/3/1976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B92A82">
        <w:rPr>
          <w:rFonts w:hint="cs"/>
          <w:b/>
          <w:bCs/>
          <w:sz w:val="28"/>
          <w:szCs w:val="28"/>
          <w:rtl/>
        </w:rPr>
        <w:t>عزباء</w:t>
      </w:r>
    </w:p>
    <w:p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B92A82">
        <w:rPr>
          <w:rFonts w:hint="cs"/>
          <w:b/>
          <w:bCs/>
          <w:sz w:val="28"/>
          <w:szCs w:val="28"/>
          <w:rtl/>
        </w:rPr>
        <w:t>0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B92A82">
        <w:rPr>
          <w:rFonts w:hint="cs"/>
          <w:b/>
          <w:bCs/>
          <w:sz w:val="28"/>
          <w:szCs w:val="28"/>
          <w:rtl/>
        </w:rPr>
        <w:t>مسلمة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B92A82">
        <w:rPr>
          <w:rFonts w:hint="cs"/>
          <w:i w:val="0"/>
          <w:iCs w:val="0"/>
          <w:sz w:val="28"/>
          <w:szCs w:val="28"/>
          <w:rtl/>
        </w:rPr>
        <w:t>صيدلة كيمياء حياتية</w:t>
      </w:r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:rsidR="000F23D1" w:rsidRDefault="00AB4200" w:rsidP="00B92A82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B92A82">
        <w:rPr>
          <w:rFonts w:hint="cs"/>
          <w:i w:val="0"/>
          <w:iCs w:val="0"/>
          <w:sz w:val="28"/>
          <w:szCs w:val="28"/>
          <w:rtl/>
        </w:rPr>
        <w:t>تدريسية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B92A82">
        <w:rPr>
          <w:rFonts w:hint="cs"/>
          <w:i w:val="0"/>
          <w:iCs w:val="0"/>
          <w:sz w:val="28"/>
          <w:szCs w:val="28"/>
          <w:rtl/>
          <w:lang w:bidi="ar-LB"/>
        </w:rPr>
        <w:t>مدرس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</w:t>
      </w:r>
      <w:r w:rsidR="00B92A82">
        <w:rPr>
          <w:rFonts w:hint="cs"/>
          <w:b/>
          <w:bCs/>
          <w:sz w:val="28"/>
          <w:szCs w:val="28"/>
          <w:rtl/>
        </w:rPr>
        <w:t>كلية الصيدلة جامعة بغداد</w:t>
      </w:r>
      <w:r w:rsidRPr="00E46087">
        <w:rPr>
          <w:b/>
          <w:bCs/>
          <w:sz w:val="28"/>
          <w:szCs w:val="28"/>
          <w:rtl/>
        </w:rPr>
        <w:t xml:space="preserve">           </w:t>
      </w:r>
    </w:p>
    <w:p w:rsidR="00AB4200" w:rsidRPr="00E46087" w:rsidRDefault="008B317A" w:rsidP="00B92A82">
      <w:pPr>
        <w:tabs>
          <w:tab w:val="left" w:pos="6658"/>
        </w:tabs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</w:t>
      </w:r>
      <w:r w:rsidR="00B92A82">
        <w:rPr>
          <w:b/>
          <w:bCs/>
          <w:sz w:val="28"/>
          <w:szCs w:val="28"/>
        </w:rPr>
        <w:t>07901666543</w:t>
      </w:r>
      <w:r w:rsidR="00AB4200" w:rsidRPr="00E46087">
        <w:rPr>
          <w:b/>
          <w:bCs/>
          <w:sz w:val="28"/>
          <w:szCs w:val="28"/>
          <w:rtl/>
        </w:rPr>
        <w:t xml:space="preserve">      </w:t>
      </w:r>
      <w:r w:rsidR="00D66683">
        <w:rPr>
          <w:b/>
          <w:bCs/>
          <w:sz w:val="28"/>
          <w:szCs w:val="28"/>
          <w:rtl/>
        </w:rPr>
        <w:tab/>
      </w:r>
    </w:p>
    <w:p w:rsidR="00AB4200" w:rsidRPr="00E46087" w:rsidRDefault="008B317A" w:rsidP="008B317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</w:t>
      </w:r>
      <w:r w:rsidR="00B92A82" w:rsidRPr="00B92A82">
        <w:rPr>
          <w:i w:val="0"/>
          <w:iCs w:val="0"/>
          <w:sz w:val="28"/>
          <w:szCs w:val="28"/>
        </w:rPr>
        <w:t>07901666543</w:t>
      </w:r>
      <w:r w:rsidR="00AB4200"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8A6D3E" w:rsidRPr="008B317A" w:rsidRDefault="008B317A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LB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B92A82">
        <w:rPr>
          <w:b/>
          <w:bCs/>
          <w:sz w:val="28"/>
          <w:szCs w:val="28"/>
        </w:rPr>
        <w:t xml:space="preserve"> obaydizhra@yahoo.com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B92A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B92A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A545EA" w:rsidRPr="00805197" w:rsidRDefault="00B92A8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B92A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B92A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A545EA" w:rsidRPr="00805197" w:rsidRDefault="00B92A8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 w:rsidTr="00A545EA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B92A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صيدلانية منسبة</w:t>
            </w:r>
          </w:p>
        </w:tc>
        <w:tc>
          <w:tcPr>
            <w:tcW w:w="1831" w:type="pct"/>
          </w:tcPr>
          <w:p w:rsidR="00CA60B2" w:rsidRPr="006778A9" w:rsidRDefault="00B92A82" w:rsidP="00B92A8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مستشفى العلوية للولادة</w:t>
            </w:r>
          </w:p>
        </w:tc>
        <w:tc>
          <w:tcPr>
            <w:tcW w:w="1205" w:type="pct"/>
          </w:tcPr>
          <w:p w:rsidR="00CA60B2" w:rsidRPr="006778A9" w:rsidRDefault="00B92A82" w:rsidP="00B92A8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1999 الى 2001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B92A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صيدلانية فنية</w:t>
            </w:r>
          </w:p>
        </w:tc>
        <w:tc>
          <w:tcPr>
            <w:tcW w:w="1831" w:type="pct"/>
          </w:tcPr>
          <w:p w:rsidR="00CA60B2" w:rsidRPr="006778A9" w:rsidRDefault="00B92A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الصيدلة جامعة بغداد</w:t>
            </w:r>
          </w:p>
        </w:tc>
        <w:tc>
          <w:tcPr>
            <w:tcW w:w="1205" w:type="pct"/>
          </w:tcPr>
          <w:p w:rsidR="00CA60B2" w:rsidRPr="006778A9" w:rsidRDefault="00B92A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2001 الى 2006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B92A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تدريسية</w:t>
            </w:r>
          </w:p>
        </w:tc>
        <w:tc>
          <w:tcPr>
            <w:tcW w:w="1831" w:type="pct"/>
          </w:tcPr>
          <w:p w:rsidR="00CA60B2" w:rsidRPr="006778A9" w:rsidRDefault="00B92A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الصيدلة جامعة بغداد</w:t>
            </w:r>
          </w:p>
        </w:tc>
        <w:tc>
          <w:tcPr>
            <w:tcW w:w="1205" w:type="pct"/>
          </w:tcPr>
          <w:p w:rsidR="00CA60B2" w:rsidRPr="006778A9" w:rsidRDefault="00B92A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 الى الآن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92A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الصيدلة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92A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92A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 الى الآن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B92A8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مختبرية سريرية</w:t>
            </w:r>
          </w:p>
        </w:tc>
        <w:tc>
          <w:tcPr>
            <w:tcW w:w="4320" w:type="dxa"/>
          </w:tcPr>
          <w:p w:rsidR="00445AA4" w:rsidRDefault="00B92A8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كيمياء حياتية عملي</w:t>
            </w:r>
          </w:p>
        </w:tc>
        <w:tc>
          <w:tcPr>
            <w:tcW w:w="2340" w:type="dxa"/>
          </w:tcPr>
          <w:p w:rsidR="00445AA4" w:rsidRPr="00805197" w:rsidRDefault="00B92A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 الى 2010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805197" w:rsidRDefault="000F0A3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مختبرية سريرية</w:t>
            </w:r>
          </w:p>
        </w:tc>
        <w:tc>
          <w:tcPr>
            <w:tcW w:w="4320" w:type="dxa"/>
          </w:tcPr>
          <w:p w:rsidR="00445AA4" w:rsidRDefault="000F0A3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تدريب مختبرات</w:t>
            </w:r>
          </w:p>
        </w:tc>
        <w:tc>
          <w:tcPr>
            <w:tcW w:w="2340" w:type="dxa"/>
          </w:tcPr>
          <w:p w:rsidR="00445AA4" w:rsidRPr="00805197" w:rsidRDefault="000F0A3F" w:rsidP="00E40C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 الى 201</w:t>
            </w:r>
            <w:r w:rsidR="00E40C2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805197" w:rsidRDefault="000F0A3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مختبرية سريرية</w:t>
            </w:r>
          </w:p>
        </w:tc>
        <w:tc>
          <w:tcPr>
            <w:tcW w:w="4320" w:type="dxa"/>
          </w:tcPr>
          <w:p w:rsidR="00445AA4" w:rsidRDefault="000F0A3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كيمياء سريرية عملي</w:t>
            </w:r>
          </w:p>
        </w:tc>
        <w:tc>
          <w:tcPr>
            <w:tcW w:w="2340" w:type="dxa"/>
          </w:tcPr>
          <w:p w:rsidR="00445AA4" w:rsidRPr="00805197" w:rsidRDefault="000F0A3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 الى 2013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805197" w:rsidRDefault="000F0A3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مختبرية سريرية</w:t>
            </w:r>
          </w:p>
        </w:tc>
        <w:tc>
          <w:tcPr>
            <w:tcW w:w="4320" w:type="dxa"/>
          </w:tcPr>
          <w:p w:rsidR="00445AA4" w:rsidRDefault="000F0A3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كيمياء حياتية عملي</w:t>
            </w:r>
          </w:p>
        </w:tc>
        <w:tc>
          <w:tcPr>
            <w:tcW w:w="2340" w:type="dxa"/>
          </w:tcPr>
          <w:p w:rsidR="00445AA4" w:rsidRPr="00805197" w:rsidRDefault="000F0A3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 الى 2014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445AA4" w:rsidRPr="00805197" w:rsidRDefault="000F0A3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مختبرية سريرية</w:t>
            </w:r>
          </w:p>
        </w:tc>
        <w:tc>
          <w:tcPr>
            <w:tcW w:w="4320" w:type="dxa"/>
          </w:tcPr>
          <w:p w:rsidR="00445AA4" w:rsidRDefault="000F0A3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طفيليات عملي </w:t>
            </w:r>
          </w:p>
        </w:tc>
        <w:tc>
          <w:tcPr>
            <w:tcW w:w="2340" w:type="dxa"/>
          </w:tcPr>
          <w:p w:rsidR="00445AA4" w:rsidRPr="00805197" w:rsidRDefault="000F0A3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 الى 2012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445AA4" w:rsidRPr="00805197" w:rsidRDefault="00E40C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E40C20">
              <w:rPr>
                <w:rFonts w:cs="Akhbar MT"/>
                <w:sz w:val="30"/>
                <w:szCs w:val="30"/>
                <w:rtl/>
              </w:rPr>
              <w:t>علوم مختبرية سريرية</w:t>
            </w:r>
          </w:p>
        </w:tc>
        <w:tc>
          <w:tcPr>
            <w:tcW w:w="4320" w:type="dxa"/>
          </w:tcPr>
          <w:p w:rsidR="00445AA4" w:rsidRDefault="00E40C20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التشريح العملي</w:t>
            </w:r>
          </w:p>
        </w:tc>
        <w:tc>
          <w:tcPr>
            <w:tcW w:w="2340" w:type="dxa"/>
          </w:tcPr>
          <w:p w:rsidR="00445AA4" w:rsidRPr="00805197" w:rsidRDefault="00E40C2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2013-2016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445AA4" w:rsidRPr="00805197" w:rsidRDefault="00E40C20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E40C20">
              <w:rPr>
                <w:rFonts w:cs="Akhbar MT"/>
                <w:sz w:val="30"/>
                <w:szCs w:val="30"/>
                <w:rtl/>
              </w:rPr>
              <w:t>علوم مختبرية سريرية</w:t>
            </w:r>
          </w:p>
        </w:tc>
        <w:tc>
          <w:tcPr>
            <w:tcW w:w="4320" w:type="dxa"/>
          </w:tcPr>
          <w:p w:rsidR="00445AA4" w:rsidRDefault="00E40C20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الصحة العامة النظري</w:t>
            </w:r>
          </w:p>
        </w:tc>
        <w:tc>
          <w:tcPr>
            <w:tcW w:w="2340" w:type="dxa"/>
          </w:tcPr>
          <w:p w:rsidR="00445AA4" w:rsidRPr="00805197" w:rsidRDefault="00E40C2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656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205"/>
        <w:gridCol w:w="1945"/>
        <w:gridCol w:w="2675"/>
        <w:gridCol w:w="2151"/>
      </w:tblGrid>
      <w:tr w:rsidR="00445AA4" w:rsidRPr="00805197" w:rsidTr="007D0C5A">
        <w:trPr>
          <w:trHeight w:hRule="exact" w:val="1173"/>
        </w:trPr>
        <w:tc>
          <w:tcPr>
            <w:tcW w:w="630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70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9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4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224383">
        <w:trPr>
          <w:trHeight w:hRule="exact" w:val="1440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70" w:type="dxa"/>
          </w:tcPr>
          <w:p w:rsidR="00445AA4" w:rsidRPr="00805197" w:rsidRDefault="000F0A3F" w:rsidP="00224383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LB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</w:t>
            </w:r>
            <w:r w:rsidR="00224383">
              <w:rPr>
                <w:rFonts w:cs="Akhbar MT" w:hint="cs"/>
                <w:sz w:val="30"/>
                <w:szCs w:val="30"/>
                <w:rtl/>
                <w:lang w:bidi="ar-LB"/>
              </w:rPr>
              <w:t>ؤتمر العلمي الأول لكلية الصيدلة جامعة المستنصرية</w:t>
            </w:r>
          </w:p>
        </w:tc>
        <w:tc>
          <w:tcPr>
            <w:tcW w:w="1803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LB"/>
              </w:rPr>
            </w:pPr>
            <w:r>
              <w:rPr>
                <w:rFonts w:cs="Akhbar MT" w:hint="cs"/>
                <w:sz w:val="30"/>
                <w:szCs w:val="30"/>
                <w:rtl/>
                <w:lang w:bidi="ar-LB"/>
              </w:rPr>
              <w:t>2010</w:t>
            </w:r>
          </w:p>
        </w:tc>
        <w:tc>
          <w:tcPr>
            <w:tcW w:w="2476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نادي الصيد</w:t>
            </w:r>
          </w:p>
        </w:tc>
        <w:tc>
          <w:tcPr>
            <w:tcW w:w="1994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224383">
        <w:trPr>
          <w:trHeight w:hRule="exact" w:val="1440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70" w:type="dxa"/>
          </w:tcPr>
          <w:p w:rsidR="00445AA4" w:rsidRPr="00805197" w:rsidRDefault="00224383" w:rsidP="0022438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</w:t>
            </w:r>
            <w:r>
              <w:rPr>
                <w:rFonts w:cs="Akhbar MT" w:hint="cs"/>
                <w:sz w:val="30"/>
                <w:szCs w:val="30"/>
                <w:rtl/>
                <w:lang w:bidi="ar-LB"/>
              </w:rPr>
              <w:t>ؤتمر العلمي الثاني لكلية الصيدلة جامعة المستنصرية</w:t>
            </w:r>
          </w:p>
        </w:tc>
        <w:tc>
          <w:tcPr>
            <w:tcW w:w="1803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476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نادي العلوية</w:t>
            </w:r>
          </w:p>
        </w:tc>
        <w:tc>
          <w:tcPr>
            <w:tcW w:w="1994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224383">
        <w:trPr>
          <w:trHeight w:hRule="exact" w:val="1440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70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لفرع العلوم المختبرية السريرية</w:t>
            </w:r>
          </w:p>
        </w:tc>
        <w:tc>
          <w:tcPr>
            <w:tcW w:w="1803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2476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 جامعة بغداد</w:t>
            </w:r>
          </w:p>
        </w:tc>
        <w:tc>
          <w:tcPr>
            <w:tcW w:w="1994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445AA4" w:rsidRPr="00805197" w:rsidTr="00224383">
        <w:trPr>
          <w:trHeight w:hRule="exact" w:val="1440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70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الخامس للصيدلة السريرية</w:t>
            </w:r>
          </w:p>
        </w:tc>
        <w:tc>
          <w:tcPr>
            <w:tcW w:w="1803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476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 قاعة درب الموسوي</w:t>
            </w:r>
          </w:p>
        </w:tc>
        <w:tc>
          <w:tcPr>
            <w:tcW w:w="1994" w:type="dxa"/>
          </w:tcPr>
          <w:p w:rsidR="00445AA4" w:rsidRPr="00805197" w:rsidRDefault="002243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224383">
        <w:trPr>
          <w:trHeight w:hRule="exact" w:val="1440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70" w:type="dxa"/>
          </w:tcPr>
          <w:p w:rsidR="00445AA4" w:rsidRPr="00805197" w:rsidRDefault="006B18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مدينة الطب</w:t>
            </w:r>
          </w:p>
        </w:tc>
        <w:tc>
          <w:tcPr>
            <w:tcW w:w="1803" w:type="dxa"/>
          </w:tcPr>
          <w:p w:rsidR="00445AA4" w:rsidRPr="00805197" w:rsidRDefault="006B18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476" w:type="dxa"/>
          </w:tcPr>
          <w:p w:rsidR="00445AA4" w:rsidRPr="00805197" w:rsidRDefault="006B18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 قاعة درب الموسوي</w:t>
            </w:r>
          </w:p>
        </w:tc>
        <w:tc>
          <w:tcPr>
            <w:tcW w:w="1994" w:type="dxa"/>
          </w:tcPr>
          <w:p w:rsidR="00445AA4" w:rsidRPr="00805197" w:rsidRDefault="006B18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224383">
        <w:trPr>
          <w:trHeight w:hRule="exact" w:val="1440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70" w:type="dxa"/>
          </w:tcPr>
          <w:p w:rsidR="00445AA4" w:rsidRPr="00805197" w:rsidRDefault="006B18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اليوم السنوي لكلية الصيدلة جامعة بغداد</w:t>
            </w:r>
          </w:p>
        </w:tc>
        <w:tc>
          <w:tcPr>
            <w:tcW w:w="1803" w:type="dxa"/>
          </w:tcPr>
          <w:p w:rsidR="00445AA4" w:rsidRPr="006B1815" w:rsidRDefault="006B1815" w:rsidP="00805197">
            <w:pPr>
              <w:spacing w:line="480" w:lineRule="auto"/>
              <w:rPr>
                <w:rFonts w:cs="Akhbar MT"/>
                <w:b/>
                <w:bCs/>
                <w:rtl/>
              </w:rPr>
            </w:pPr>
            <w:r w:rsidRPr="006B1815">
              <w:rPr>
                <w:rFonts w:cs="Akhbar MT" w:hint="cs"/>
                <w:b/>
                <w:bCs/>
                <w:rtl/>
              </w:rPr>
              <w:t>2008-2009-2010-2011-2012</w:t>
            </w:r>
            <w:r w:rsidR="00E40C20">
              <w:rPr>
                <w:rFonts w:cs="Akhbar MT" w:hint="cs"/>
                <w:b/>
                <w:bCs/>
                <w:rtl/>
              </w:rPr>
              <w:t>-2016</w:t>
            </w:r>
          </w:p>
        </w:tc>
        <w:tc>
          <w:tcPr>
            <w:tcW w:w="2476" w:type="dxa"/>
          </w:tcPr>
          <w:p w:rsidR="00445AA4" w:rsidRPr="00805197" w:rsidRDefault="006B18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 جامعة بغداد</w:t>
            </w:r>
          </w:p>
        </w:tc>
        <w:tc>
          <w:tcPr>
            <w:tcW w:w="1994" w:type="dxa"/>
          </w:tcPr>
          <w:p w:rsidR="00445AA4" w:rsidRPr="00805197" w:rsidRDefault="006B18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445AA4" w:rsidRPr="00805197" w:rsidTr="00224383">
        <w:trPr>
          <w:trHeight w:hRule="exact" w:val="1440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70" w:type="dxa"/>
          </w:tcPr>
          <w:p w:rsidR="00445AA4" w:rsidRPr="00805197" w:rsidRDefault="00E40C2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(الخلايا الجذعية السرطانية-نظرية جديدة في نشوء السرطان</w:t>
            </w:r>
          </w:p>
        </w:tc>
        <w:tc>
          <w:tcPr>
            <w:tcW w:w="1803" w:type="dxa"/>
          </w:tcPr>
          <w:p w:rsidR="00445AA4" w:rsidRPr="006B1815" w:rsidRDefault="00E40C20" w:rsidP="00805197">
            <w:pPr>
              <w:spacing w:line="480" w:lineRule="auto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26-5-2015</w:t>
            </w:r>
          </w:p>
        </w:tc>
        <w:tc>
          <w:tcPr>
            <w:tcW w:w="2476" w:type="dxa"/>
          </w:tcPr>
          <w:p w:rsidR="00445AA4" w:rsidRPr="00805197" w:rsidRDefault="00E40C2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المركز العراقي لبحوث السرطان والوراثة الطبية</w:t>
            </w:r>
          </w:p>
        </w:tc>
        <w:tc>
          <w:tcPr>
            <w:tcW w:w="1994" w:type="dxa"/>
          </w:tcPr>
          <w:p w:rsidR="00445AA4" w:rsidRPr="00805197" w:rsidRDefault="00E40C2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7116A" w:rsidRPr="00805197" w:rsidTr="00224383">
        <w:trPr>
          <w:trHeight w:hRule="exact" w:val="1440"/>
        </w:trPr>
        <w:tc>
          <w:tcPr>
            <w:tcW w:w="630" w:type="dxa"/>
          </w:tcPr>
          <w:p w:rsidR="0087116A" w:rsidRDefault="0087116A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2970" w:type="dxa"/>
          </w:tcPr>
          <w:p w:rsidR="0087116A" w:rsidRPr="0087116A" w:rsidRDefault="0087116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الدورة التدريبية (اعتماد تقنية ال </w:t>
            </w:r>
            <w:r>
              <w:rPr>
                <w:rFonts w:cs="Akhbar MT"/>
                <w:sz w:val="30"/>
                <w:szCs w:val="30"/>
              </w:rPr>
              <w:t xml:space="preserve">PCR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كمؤشر اساسي في الكشف المبكر وعلاج الاورام ومعايير ضمان الجودة واعتماد المختبرات </w:t>
            </w:r>
          </w:p>
        </w:tc>
        <w:tc>
          <w:tcPr>
            <w:tcW w:w="1803" w:type="dxa"/>
          </w:tcPr>
          <w:p w:rsidR="0087116A" w:rsidRDefault="00C44456" w:rsidP="00805197">
            <w:pPr>
              <w:spacing w:line="480" w:lineRule="auto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24-5-2016-26-5-2016</w:t>
            </w:r>
          </w:p>
        </w:tc>
        <w:tc>
          <w:tcPr>
            <w:tcW w:w="2476" w:type="dxa"/>
          </w:tcPr>
          <w:p w:rsidR="0087116A" w:rsidRDefault="00C444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المركز الوطني الريادي لبحوث السرطان /جامعة بغداد</w:t>
            </w:r>
          </w:p>
        </w:tc>
        <w:tc>
          <w:tcPr>
            <w:tcW w:w="1994" w:type="dxa"/>
          </w:tcPr>
          <w:p w:rsidR="0087116A" w:rsidRDefault="00C444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360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508"/>
      </w:tblGrid>
      <w:tr w:rsidR="00AB4200" w:rsidRPr="00805197" w:rsidTr="007D0C5A">
        <w:trPr>
          <w:trHeight w:hRule="exact" w:val="460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7D0C5A">
        <w:trPr>
          <w:trHeight w:hRule="exact" w:val="2160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7D0C5A" w:rsidP="00761AE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كورس المهارات الطبية في اسطنبول من 28 آب لغاية 31 آب 201</w:t>
            </w:r>
            <w:r w:rsidR="00761AE2">
              <w:rPr>
                <w:rFonts w:cs="Akhbar MT" w:hint="cs"/>
                <w:sz w:val="30"/>
                <w:szCs w:val="30"/>
                <w:rtl/>
              </w:rPr>
              <w:t>2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984666" w:rsidRPr="00805197" w:rsidTr="007D0C5A">
        <w:trPr>
          <w:trHeight w:hRule="exact" w:val="2160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Default="00761AE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الخامس لجمعية الأطباء العراقيين العالمية في الشارقة من 31 آذار لغاية 3 نيسان</w:t>
            </w:r>
          </w:p>
          <w:p w:rsidR="00761AE2" w:rsidRPr="00805197" w:rsidRDefault="00761AE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AB4200" w:rsidRPr="00805197" w:rsidTr="007D0C5A">
        <w:trPr>
          <w:trHeight w:hRule="exact" w:val="2160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5178D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العالمي للوراثة جامعة بغداد 28/11/2011</w:t>
            </w:r>
          </w:p>
        </w:tc>
      </w:tr>
      <w:tr w:rsidR="00AB4200" w:rsidRPr="00805197" w:rsidTr="007D0C5A">
        <w:trPr>
          <w:trHeight w:hRule="exact" w:val="2160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p w:rsidR="00E85519" w:rsidRDefault="00E85519" w:rsidP="00E85519">
      <w:p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</w:p>
    <w:p w:rsidR="00E85519" w:rsidRDefault="00E85519" w:rsidP="00E85519">
      <w:p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</w:p>
    <w:p w:rsidR="00E85519" w:rsidRPr="00DA602D" w:rsidRDefault="00E85519" w:rsidP="00E85519">
      <w:p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 w:rsidTr="00422C9C">
        <w:trPr>
          <w:trHeight w:hRule="exact" w:val="8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422C9C">
        <w:trPr>
          <w:trHeight w:hRule="exact" w:val="259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422C9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 حامض اليوريك ككاسح طبيعي لجذر للبروكسينترات في المرضى العراقيين المصابين بإلتهاب المفاصل الرثوي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422C9C" w:rsidRDefault="00422C9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بغداد المجلة العراقية للعلوم الصيدلانية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422C9C" w:rsidRDefault="00422C9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DA602D" w:rsidTr="00422C9C">
        <w:trPr>
          <w:trHeight w:hRule="exact" w:val="259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422C9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معدلات المعادن الضئيلة في الدم (النحاس, الزنك والمغنيسيوم) لدى المرضى العراقيين المصابين بالثلاسيميا الكبرى الذين يأخذون الديسفيرال وتأثيرها على النمو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422C9C" w:rsidP="00422C9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بغداد المجلة العراقية للعلوم الطبية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422C9C" w:rsidRDefault="00422C9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DA602D" w:rsidTr="00422C9C">
        <w:trPr>
          <w:trHeight w:hRule="exact" w:val="259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422C9C">
        <w:trPr>
          <w:trHeight w:hRule="exact" w:val="259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 w:rsidTr="005F119F">
        <w:trPr>
          <w:trHeight w:hRule="exact" w:val="1440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5F119F">
        <w:trPr>
          <w:trHeight w:hRule="exact" w:val="1440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من السيد العميد للجنة الإمتحانية (2)</w:t>
            </w:r>
          </w:p>
        </w:tc>
        <w:tc>
          <w:tcPr>
            <w:tcW w:w="3240" w:type="dxa"/>
          </w:tcPr>
          <w:p w:rsidR="00445AA4" w:rsidRPr="00DD394D" w:rsidRDefault="0039138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الصيدلة جامعة بغداد</w:t>
            </w:r>
          </w:p>
        </w:tc>
        <w:tc>
          <w:tcPr>
            <w:tcW w:w="216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2006-2007</w:t>
            </w:r>
          </w:p>
        </w:tc>
      </w:tr>
      <w:tr w:rsidR="00445AA4" w:rsidRPr="00DD394D" w:rsidTr="005F119F">
        <w:trPr>
          <w:trHeight w:hRule="exact" w:val="1440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من السيد العميد للجنة الإمتحانية (2)</w:t>
            </w:r>
          </w:p>
        </w:tc>
        <w:tc>
          <w:tcPr>
            <w:tcW w:w="3240" w:type="dxa"/>
          </w:tcPr>
          <w:p w:rsidR="00445AA4" w:rsidRPr="00DD394D" w:rsidRDefault="0039138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الصيدلة جامعة بغداد</w:t>
            </w:r>
          </w:p>
        </w:tc>
        <w:tc>
          <w:tcPr>
            <w:tcW w:w="216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2007-2008</w:t>
            </w:r>
          </w:p>
        </w:tc>
      </w:tr>
      <w:tr w:rsidR="00445AA4" w:rsidRPr="00DD394D" w:rsidTr="005F119F">
        <w:trPr>
          <w:trHeight w:hRule="exact" w:val="1440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من السيد العميد للجنة الإمتحانية (2)</w:t>
            </w:r>
          </w:p>
        </w:tc>
        <w:tc>
          <w:tcPr>
            <w:tcW w:w="3240" w:type="dxa"/>
          </w:tcPr>
          <w:p w:rsidR="00445AA4" w:rsidRPr="00DD394D" w:rsidRDefault="0039138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الصيدلة جامعة بغداد</w:t>
            </w:r>
          </w:p>
        </w:tc>
        <w:tc>
          <w:tcPr>
            <w:tcW w:w="216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2010-2011</w:t>
            </w:r>
          </w:p>
        </w:tc>
      </w:tr>
      <w:tr w:rsidR="00445AA4" w:rsidRPr="00DD394D" w:rsidTr="005F119F">
        <w:trPr>
          <w:trHeight w:hRule="exact" w:val="1440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من السيد العميد للجنة الإمتحانية (2)</w:t>
            </w:r>
          </w:p>
        </w:tc>
        <w:tc>
          <w:tcPr>
            <w:tcW w:w="3240" w:type="dxa"/>
          </w:tcPr>
          <w:p w:rsidR="00445AA4" w:rsidRPr="00DD394D" w:rsidRDefault="0039138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الصيدلة جامعة بغداد</w:t>
            </w:r>
          </w:p>
        </w:tc>
        <w:tc>
          <w:tcPr>
            <w:tcW w:w="2160" w:type="dxa"/>
          </w:tcPr>
          <w:p w:rsidR="00445AA4" w:rsidRPr="00DD394D" w:rsidRDefault="005F119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2011-2012</w:t>
            </w:r>
          </w:p>
        </w:tc>
      </w:tr>
      <w:tr w:rsidR="00445AA4" w:rsidRPr="00DD394D" w:rsidTr="005F119F">
        <w:trPr>
          <w:trHeight w:hRule="exact" w:val="1440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445AA4" w:rsidRPr="00DD394D" w:rsidRDefault="0037672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من السيد العميد للمشاركة في ندوة الفرع</w:t>
            </w:r>
          </w:p>
        </w:tc>
        <w:tc>
          <w:tcPr>
            <w:tcW w:w="3240" w:type="dxa"/>
          </w:tcPr>
          <w:p w:rsidR="00445AA4" w:rsidRPr="00DD394D" w:rsidRDefault="0037672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الصيدلة جامعة بغداد</w:t>
            </w:r>
          </w:p>
        </w:tc>
        <w:tc>
          <w:tcPr>
            <w:tcW w:w="2160" w:type="dxa"/>
          </w:tcPr>
          <w:p w:rsidR="00445AA4" w:rsidRPr="00DD394D" w:rsidRDefault="0037672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</w:tbl>
    <w:p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E85519" w:rsidRDefault="00E85519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E85519" w:rsidRDefault="00E85519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E85519" w:rsidRDefault="00E85519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E85519" w:rsidRDefault="00E85519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  <w:rtl/>
        </w:rPr>
      </w:pPr>
    </w:p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58" w:rsidRDefault="00741E58">
      <w:r>
        <w:separator/>
      </w:r>
    </w:p>
  </w:endnote>
  <w:endnote w:type="continuationSeparator" w:id="0">
    <w:p w:rsidR="00741E58" w:rsidRDefault="007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58" w:rsidRDefault="00741E58">
      <w:r>
        <w:separator/>
      </w:r>
    </w:p>
  </w:footnote>
  <w:footnote w:type="continuationSeparator" w:id="0">
    <w:p w:rsidR="00741E58" w:rsidRDefault="0074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D0744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D0744C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D0744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14981_"/>
      </v:shape>
    </w:pict>
  </w:numPicBullet>
  <w:numPicBullet w:numPicBulletId="1">
    <w:pict>
      <v:shape id="_x0000_i1027" type="#_x0000_t75" style="width:9.45pt;height:9.45pt" o:bullet="t">
        <v:imagedata r:id="rId2" o:title="BD14831_"/>
      </v:shape>
    </w:pict>
  </w:numPicBullet>
  <w:numPicBullet w:numPicBulletId="2">
    <w:pict>
      <v:shape id="_x0000_i1028" type="#_x0000_t75" style="width:11.15pt;height:11.1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02A1"/>
    <w:rsid w:val="000231B2"/>
    <w:rsid w:val="00031BD8"/>
    <w:rsid w:val="0003502D"/>
    <w:rsid w:val="00045323"/>
    <w:rsid w:val="0005764D"/>
    <w:rsid w:val="00064E74"/>
    <w:rsid w:val="000B64CF"/>
    <w:rsid w:val="000C6F71"/>
    <w:rsid w:val="000E395A"/>
    <w:rsid w:val="000E642A"/>
    <w:rsid w:val="000F0A3F"/>
    <w:rsid w:val="000F0E1A"/>
    <w:rsid w:val="000F23D1"/>
    <w:rsid w:val="000F60DF"/>
    <w:rsid w:val="00111FC9"/>
    <w:rsid w:val="00145341"/>
    <w:rsid w:val="00176C9E"/>
    <w:rsid w:val="0018513E"/>
    <w:rsid w:val="00192D54"/>
    <w:rsid w:val="00194BD8"/>
    <w:rsid w:val="001950BF"/>
    <w:rsid w:val="001B7D25"/>
    <w:rsid w:val="001E273F"/>
    <w:rsid w:val="001E3F83"/>
    <w:rsid w:val="00224383"/>
    <w:rsid w:val="002759C3"/>
    <w:rsid w:val="002912E1"/>
    <w:rsid w:val="002D3BED"/>
    <w:rsid w:val="002E65AA"/>
    <w:rsid w:val="002E6CF5"/>
    <w:rsid w:val="003010D3"/>
    <w:rsid w:val="0037672D"/>
    <w:rsid w:val="00386EA4"/>
    <w:rsid w:val="00391381"/>
    <w:rsid w:val="003B1DCC"/>
    <w:rsid w:val="003B2C52"/>
    <w:rsid w:val="003B4890"/>
    <w:rsid w:val="004064F9"/>
    <w:rsid w:val="004144C2"/>
    <w:rsid w:val="00422C9C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8D6"/>
    <w:rsid w:val="00517E61"/>
    <w:rsid w:val="005239AB"/>
    <w:rsid w:val="00523F79"/>
    <w:rsid w:val="005609EB"/>
    <w:rsid w:val="0056461F"/>
    <w:rsid w:val="0059509A"/>
    <w:rsid w:val="005A019E"/>
    <w:rsid w:val="005F119F"/>
    <w:rsid w:val="006033CC"/>
    <w:rsid w:val="00620FBC"/>
    <w:rsid w:val="00624A6F"/>
    <w:rsid w:val="00647CDA"/>
    <w:rsid w:val="00653735"/>
    <w:rsid w:val="00655ACE"/>
    <w:rsid w:val="00665D6E"/>
    <w:rsid w:val="0066642D"/>
    <w:rsid w:val="00673DB4"/>
    <w:rsid w:val="006778A9"/>
    <w:rsid w:val="006B1815"/>
    <w:rsid w:val="00724444"/>
    <w:rsid w:val="007319FB"/>
    <w:rsid w:val="00732940"/>
    <w:rsid w:val="00736E9C"/>
    <w:rsid w:val="00741E58"/>
    <w:rsid w:val="00750E90"/>
    <w:rsid w:val="00755CAC"/>
    <w:rsid w:val="00761AE2"/>
    <w:rsid w:val="00762A4F"/>
    <w:rsid w:val="00781B75"/>
    <w:rsid w:val="007912D1"/>
    <w:rsid w:val="007B12CF"/>
    <w:rsid w:val="007C4E09"/>
    <w:rsid w:val="007D0C5A"/>
    <w:rsid w:val="007E64DD"/>
    <w:rsid w:val="00805197"/>
    <w:rsid w:val="008409FB"/>
    <w:rsid w:val="00845E05"/>
    <w:rsid w:val="0087116A"/>
    <w:rsid w:val="00876EDF"/>
    <w:rsid w:val="00896CC9"/>
    <w:rsid w:val="008A4F39"/>
    <w:rsid w:val="008A6D3E"/>
    <w:rsid w:val="008B317A"/>
    <w:rsid w:val="008B39D1"/>
    <w:rsid w:val="008E318F"/>
    <w:rsid w:val="00916299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07575"/>
    <w:rsid w:val="00B10C26"/>
    <w:rsid w:val="00B1114C"/>
    <w:rsid w:val="00B505C9"/>
    <w:rsid w:val="00B92A82"/>
    <w:rsid w:val="00BA2711"/>
    <w:rsid w:val="00BD65AE"/>
    <w:rsid w:val="00BE0EE1"/>
    <w:rsid w:val="00BF2B9C"/>
    <w:rsid w:val="00C16B42"/>
    <w:rsid w:val="00C44456"/>
    <w:rsid w:val="00C7789A"/>
    <w:rsid w:val="00C8221E"/>
    <w:rsid w:val="00C910C9"/>
    <w:rsid w:val="00CA60B2"/>
    <w:rsid w:val="00CB4291"/>
    <w:rsid w:val="00CF6F3F"/>
    <w:rsid w:val="00D0744C"/>
    <w:rsid w:val="00D134ED"/>
    <w:rsid w:val="00D33C1F"/>
    <w:rsid w:val="00D646CF"/>
    <w:rsid w:val="00D66683"/>
    <w:rsid w:val="00D87BF0"/>
    <w:rsid w:val="00DA602D"/>
    <w:rsid w:val="00DB19A2"/>
    <w:rsid w:val="00DD394D"/>
    <w:rsid w:val="00E40C20"/>
    <w:rsid w:val="00E44B84"/>
    <w:rsid w:val="00E46087"/>
    <w:rsid w:val="00E64E17"/>
    <w:rsid w:val="00E8079B"/>
    <w:rsid w:val="00E85519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71F58"/>
    <w:rsid w:val="00F7291F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83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83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617F-BBCD-4BCB-BFA5-DE248717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2014-06-21T16:13:00Z</cp:lastPrinted>
  <dcterms:created xsi:type="dcterms:W3CDTF">2016-10-10T07:53:00Z</dcterms:created>
  <dcterms:modified xsi:type="dcterms:W3CDTF">2016-10-10T07:53:00Z</dcterms:modified>
</cp:coreProperties>
</file>